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4BF21" w14:textId="3F7C1E88" w:rsidR="006170C3" w:rsidRPr="001E32DE" w:rsidRDefault="006170C3" w:rsidP="7FE0B9F8">
      <w:pPr>
        <w:widowControl w:val="0"/>
        <w:tabs>
          <w:tab w:val="left" w:pos="1260"/>
          <w:tab w:val="left" w:pos="2552"/>
        </w:tabs>
        <w:jc w:val="center"/>
        <w:rPr>
          <w:rFonts w:ascii="Arial" w:hAnsi="Arial" w:cs="Arial"/>
          <w:b/>
          <w:bCs/>
          <w:color w:val="000000"/>
          <w:sz w:val="22"/>
          <w:szCs w:val="22"/>
        </w:rPr>
      </w:pPr>
      <w:r w:rsidRPr="7FE0B9F8">
        <w:rPr>
          <w:rFonts w:ascii="Arial" w:hAnsi="Arial" w:cs="Arial"/>
          <w:b/>
          <w:bCs/>
          <w:color w:val="000000" w:themeColor="text1"/>
          <w:sz w:val="22"/>
          <w:szCs w:val="22"/>
        </w:rPr>
        <w:t xml:space="preserve">ANEXO </w:t>
      </w:r>
      <w:r w:rsidR="001C4283" w:rsidRPr="7FE0B9F8">
        <w:rPr>
          <w:rFonts w:ascii="Arial" w:hAnsi="Arial" w:cs="Arial"/>
          <w:b/>
          <w:bCs/>
          <w:color w:val="000000" w:themeColor="text1"/>
          <w:sz w:val="22"/>
          <w:szCs w:val="22"/>
        </w:rPr>
        <w:t>I</w:t>
      </w:r>
      <w:r w:rsidR="000E540F" w:rsidRPr="7FE0B9F8">
        <w:rPr>
          <w:rFonts w:ascii="Arial" w:hAnsi="Arial" w:cs="Arial"/>
          <w:b/>
          <w:bCs/>
          <w:color w:val="000000" w:themeColor="text1"/>
          <w:sz w:val="22"/>
          <w:szCs w:val="22"/>
        </w:rPr>
        <w:t xml:space="preserve"> </w:t>
      </w:r>
      <w:r w:rsidR="009B5CE8" w:rsidRPr="7FE0B9F8">
        <w:rPr>
          <w:rFonts w:ascii="Arial" w:hAnsi="Arial" w:cs="Arial"/>
          <w:b/>
          <w:bCs/>
          <w:color w:val="000000" w:themeColor="text1"/>
          <w:sz w:val="22"/>
          <w:szCs w:val="22"/>
        </w:rPr>
        <w:t>-</w:t>
      </w:r>
      <w:r w:rsidR="000E540F" w:rsidRPr="7FE0B9F8">
        <w:rPr>
          <w:rFonts w:ascii="Arial" w:hAnsi="Arial" w:cs="Arial"/>
          <w:b/>
          <w:bCs/>
          <w:color w:val="000000" w:themeColor="text1"/>
          <w:sz w:val="22"/>
          <w:szCs w:val="22"/>
        </w:rPr>
        <w:t xml:space="preserve"> </w:t>
      </w:r>
      <w:r w:rsidR="6278F95F" w:rsidRPr="7FE0B9F8">
        <w:rPr>
          <w:rFonts w:ascii="Arial" w:hAnsi="Arial" w:cs="Arial"/>
          <w:b/>
          <w:bCs/>
          <w:color w:val="000000" w:themeColor="text1"/>
          <w:sz w:val="22"/>
          <w:szCs w:val="22"/>
        </w:rPr>
        <w:t>A</w:t>
      </w:r>
      <w:r>
        <w:tab/>
      </w:r>
    </w:p>
    <w:p w14:paraId="15852C35" w14:textId="77777777" w:rsidR="006170C3" w:rsidRPr="001E32DE" w:rsidRDefault="006170C3" w:rsidP="006170C3">
      <w:pPr>
        <w:widowControl w:val="0"/>
        <w:tabs>
          <w:tab w:val="left" w:pos="0"/>
          <w:tab w:val="left" w:pos="1260"/>
          <w:tab w:val="left" w:pos="2552"/>
        </w:tabs>
        <w:jc w:val="center"/>
        <w:rPr>
          <w:rFonts w:ascii="Arial" w:hAnsi="Arial" w:cs="Arial"/>
          <w:b/>
          <w:color w:val="000000"/>
          <w:sz w:val="22"/>
          <w:szCs w:val="22"/>
        </w:rPr>
      </w:pPr>
    </w:p>
    <w:p w14:paraId="0F845B28" w14:textId="77777777" w:rsidR="006170C3" w:rsidRPr="001E32DE" w:rsidRDefault="006170C3" w:rsidP="006170C3">
      <w:pPr>
        <w:widowControl w:val="0"/>
        <w:tabs>
          <w:tab w:val="left" w:pos="0"/>
          <w:tab w:val="left" w:pos="1260"/>
          <w:tab w:val="left" w:pos="2552"/>
        </w:tabs>
        <w:jc w:val="center"/>
        <w:rPr>
          <w:rFonts w:ascii="Arial" w:hAnsi="Arial" w:cs="Arial"/>
          <w:b/>
          <w:color w:val="000000"/>
          <w:sz w:val="22"/>
          <w:szCs w:val="22"/>
          <w:u w:val="single"/>
        </w:rPr>
      </w:pPr>
      <w:r w:rsidRPr="7FE0B9F8">
        <w:rPr>
          <w:rFonts w:ascii="Arial" w:hAnsi="Arial" w:cs="Arial"/>
          <w:b/>
          <w:bCs/>
          <w:color w:val="000000" w:themeColor="text1"/>
          <w:sz w:val="22"/>
          <w:szCs w:val="22"/>
          <w:u w:val="single"/>
        </w:rPr>
        <w:t>GLOSSÁRIO</w:t>
      </w:r>
    </w:p>
    <w:p w14:paraId="5A28D98B" w14:textId="77777777" w:rsidR="00C2051C" w:rsidRPr="00F86733" w:rsidRDefault="00C2051C" w:rsidP="00F86733">
      <w:pPr>
        <w:pStyle w:val="PargrafodaLista"/>
        <w:rPr>
          <w:rFonts w:ascii="Arial" w:hAnsi="Arial" w:cs="Arial"/>
          <w:b/>
          <w:color w:val="000000"/>
          <w:sz w:val="22"/>
          <w:szCs w:val="22"/>
        </w:rPr>
      </w:pPr>
    </w:p>
    <w:p w14:paraId="4FC910DD" w14:textId="437727F2" w:rsidR="00FC423E" w:rsidRDefault="00FC423E" w:rsidP="00FC423E">
      <w:pPr>
        <w:pStyle w:val="PargrafodaLista"/>
        <w:numPr>
          <w:ilvl w:val="0"/>
          <w:numId w:val="1"/>
        </w:numPr>
        <w:ind w:left="851" w:hanging="851"/>
        <w:jc w:val="both"/>
        <w:rPr>
          <w:rFonts w:ascii="Arial" w:hAnsi="Arial" w:cs="Arial"/>
          <w:bCs/>
          <w:sz w:val="22"/>
          <w:szCs w:val="22"/>
        </w:rPr>
      </w:pPr>
      <w:r w:rsidRPr="001E32DE">
        <w:rPr>
          <w:rFonts w:ascii="Arial" w:hAnsi="Arial" w:cs="Arial"/>
          <w:b/>
          <w:bCs/>
          <w:sz w:val="22"/>
          <w:szCs w:val="22"/>
        </w:rPr>
        <w:t>A</w:t>
      </w:r>
      <w:r>
        <w:rPr>
          <w:rFonts w:ascii="Arial" w:hAnsi="Arial" w:cs="Arial"/>
          <w:b/>
          <w:bCs/>
          <w:sz w:val="22"/>
          <w:szCs w:val="22"/>
        </w:rPr>
        <w:t>FASTAME</w:t>
      </w:r>
      <w:r w:rsidR="00AF4CB4">
        <w:rPr>
          <w:rFonts w:ascii="Arial" w:hAnsi="Arial" w:cs="Arial"/>
          <w:b/>
          <w:bCs/>
          <w:sz w:val="22"/>
          <w:szCs w:val="22"/>
        </w:rPr>
        <w:t>N</w:t>
      </w:r>
      <w:r>
        <w:rPr>
          <w:rFonts w:ascii="Arial" w:hAnsi="Arial" w:cs="Arial"/>
          <w:b/>
          <w:bCs/>
          <w:sz w:val="22"/>
          <w:szCs w:val="22"/>
        </w:rPr>
        <w:t>TO</w:t>
      </w:r>
      <w:r w:rsidRPr="001E32DE">
        <w:rPr>
          <w:rFonts w:ascii="Arial" w:hAnsi="Arial" w:cs="Arial"/>
          <w:b/>
          <w:bCs/>
          <w:sz w:val="22"/>
          <w:szCs w:val="22"/>
        </w:rPr>
        <w:t>:</w:t>
      </w:r>
      <w:r w:rsidRPr="001E32DE">
        <w:rPr>
          <w:rFonts w:ascii="Arial" w:hAnsi="Arial" w:cs="Arial"/>
          <w:bCs/>
          <w:sz w:val="22"/>
          <w:szCs w:val="22"/>
        </w:rPr>
        <w:t xml:space="preserve"> </w:t>
      </w:r>
      <w:r>
        <w:rPr>
          <w:rFonts w:ascii="Arial" w:hAnsi="Arial" w:cs="Arial"/>
          <w:bCs/>
          <w:sz w:val="22"/>
          <w:szCs w:val="22"/>
        </w:rPr>
        <w:t xml:space="preserve">São considerados afastamento, para efeito desse contrato, </w:t>
      </w:r>
      <w:r w:rsidR="00063A79">
        <w:rPr>
          <w:rFonts w:ascii="Arial" w:hAnsi="Arial" w:cs="Arial"/>
          <w:bCs/>
          <w:sz w:val="22"/>
          <w:szCs w:val="22"/>
        </w:rPr>
        <w:t>as ausências decorrentes de licenças</w:t>
      </w:r>
      <w:r w:rsidR="00333843">
        <w:rPr>
          <w:rFonts w:ascii="Arial" w:hAnsi="Arial" w:cs="Arial"/>
          <w:bCs/>
          <w:sz w:val="22"/>
          <w:szCs w:val="22"/>
        </w:rPr>
        <w:t xml:space="preserve"> legais</w:t>
      </w:r>
      <w:r w:rsidR="00063A79">
        <w:rPr>
          <w:rFonts w:ascii="Arial" w:hAnsi="Arial" w:cs="Arial"/>
          <w:bCs/>
          <w:sz w:val="22"/>
          <w:szCs w:val="22"/>
        </w:rPr>
        <w:t xml:space="preserve"> e/ou férias</w:t>
      </w:r>
      <w:r w:rsidRPr="001E32DE">
        <w:rPr>
          <w:rFonts w:ascii="Arial" w:hAnsi="Arial" w:cs="Arial"/>
          <w:bCs/>
          <w:sz w:val="22"/>
          <w:szCs w:val="22"/>
        </w:rPr>
        <w:t>.</w:t>
      </w:r>
    </w:p>
    <w:p w14:paraId="75E0E549" w14:textId="77777777" w:rsidR="00FC423E" w:rsidRPr="00FC423E" w:rsidRDefault="00FC423E" w:rsidP="00FC423E">
      <w:pPr>
        <w:jc w:val="both"/>
        <w:rPr>
          <w:rFonts w:ascii="Arial" w:hAnsi="Arial" w:cs="Arial"/>
          <w:bCs/>
          <w:sz w:val="22"/>
          <w:szCs w:val="22"/>
        </w:rPr>
      </w:pPr>
    </w:p>
    <w:p w14:paraId="6C2E958A" w14:textId="64E30FC5" w:rsidR="00C2051C" w:rsidRDefault="00C2051C" w:rsidP="006170C3">
      <w:pPr>
        <w:pStyle w:val="PargrafodaLista"/>
        <w:numPr>
          <w:ilvl w:val="0"/>
          <w:numId w:val="1"/>
        </w:numPr>
        <w:ind w:left="851" w:hanging="851"/>
        <w:jc w:val="both"/>
        <w:rPr>
          <w:rFonts w:ascii="Arial" w:hAnsi="Arial" w:cs="Arial"/>
          <w:bCs/>
          <w:sz w:val="22"/>
          <w:szCs w:val="22"/>
        </w:rPr>
      </w:pPr>
      <w:r w:rsidRPr="001E32DE">
        <w:rPr>
          <w:rFonts w:ascii="Arial" w:hAnsi="Arial" w:cs="Arial"/>
          <w:b/>
          <w:bCs/>
          <w:sz w:val="22"/>
          <w:szCs w:val="22"/>
        </w:rPr>
        <w:t>A</w:t>
      </w:r>
      <w:r w:rsidR="00430733">
        <w:rPr>
          <w:rFonts w:ascii="Arial" w:hAnsi="Arial" w:cs="Arial"/>
          <w:b/>
          <w:bCs/>
          <w:sz w:val="22"/>
          <w:szCs w:val="22"/>
        </w:rPr>
        <w:t>JUSTE NA FATURA</w:t>
      </w:r>
      <w:r w:rsidRPr="001E32DE">
        <w:rPr>
          <w:rFonts w:ascii="Arial" w:hAnsi="Arial" w:cs="Arial"/>
          <w:b/>
          <w:bCs/>
          <w:sz w:val="22"/>
          <w:szCs w:val="22"/>
        </w:rPr>
        <w:t>:</w:t>
      </w:r>
      <w:r w:rsidRPr="001E32DE">
        <w:rPr>
          <w:rFonts w:ascii="Arial" w:hAnsi="Arial" w:cs="Arial"/>
          <w:bCs/>
          <w:sz w:val="22"/>
          <w:szCs w:val="22"/>
        </w:rPr>
        <w:t xml:space="preserve"> Valor a ser deduzido ou acrescentado na fatura pela CONTRATADA antes da sua emissão devido ao descumprimento dos indicadores de desempenho no caso de dedução ou execução de serviços ainda não remunerados no caso de acréscimo.</w:t>
      </w:r>
    </w:p>
    <w:p w14:paraId="522BCC7D" w14:textId="77777777" w:rsidR="00C2051C" w:rsidRDefault="00C2051C" w:rsidP="00C2051C">
      <w:pPr>
        <w:pStyle w:val="PargrafodaLista"/>
        <w:ind w:left="851"/>
        <w:jc w:val="both"/>
        <w:rPr>
          <w:rFonts w:ascii="Arial" w:hAnsi="Arial" w:cs="Arial"/>
          <w:bCs/>
          <w:sz w:val="22"/>
          <w:szCs w:val="22"/>
        </w:rPr>
      </w:pPr>
    </w:p>
    <w:p w14:paraId="7550ACE7" w14:textId="539FAE42" w:rsidR="00C2051C" w:rsidRPr="00C2051C"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A</w:t>
      </w:r>
      <w:r w:rsidR="00430733">
        <w:rPr>
          <w:rFonts w:ascii="Arial" w:hAnsi="Arial" w:cs="Arial"/>
          <w:b/>
          <w:bCs/>
          <w:sz w:val="22"/>
          <w:szCs w:val="22"/>
        </w:rPr>
        <w:t xml:space="preserve">MBIENTE </w:t>
      </w:r>
      <w:r w:rsidRPr="001E32DE">
        <w:rPr>
          <w:rFonts w:ascii="Arial" w:hAnsi="Arial" w:cs="Arial"/>
          <w:b/>
          <w:bCs/>
          <w:sz w:val="22"/>
          <w:szCs w:val="22"/>
        </w:rPr>
        <w:t xml:space="preserve">SIGSC: </w:t>
      </w:r>
      <w:r w:rsidRPr="001E32DE">
        <w:rPr>
          <w:rFonts w:ascii="Arial" w:hAnsi="Arial" w:cs="Arial"/>
          <w:color w:val="000000"/>
          <w:sz w:val="22"/>
          <w:szCs w:val="22"/>
        </w:rPr>
        <w:t xml:space="preserve">Sistema de Gerenciamento de Serviços CAIXA, solução suportada pela </w:t>
      </w:r>
      <w:r w:rsidRPr="001E32DE">
        <w:rPr>
          <w:rFonts w:ascii="Arial" w:hAnsi="Arial" w:cs="Arial"/>
          <w:color w:val="000000"/>
          <w:sz w:val="22"/>
          <w:szCs w:val="22"/>
          <w:lang w:eastAsia="ar-SA"/>
        </w:rPr>
        <w:t xml:space="preserve">plataforma </w:t>
      </w:r>
      <w:r w:rsidRPr="001E32DE">
        <w:rPr>
          <w:rFonts w:ascii="Arial" w:hAnsi="Arial" w:cs="Arial"/>
          <w:i/>
          <w:color w:val="000000"/>
          <w:sz w:val="22"/>
          <w:szCs w:val="22"/>
          <w:lang w:eastAsia="ar-SA"/>
        </w:rPr>
        <w:t>BMC (</w:t>
      </w:r>
      <w:proofErr w:type="spellStart"/>
      <w:r w:rsidRPr="001E32DE">
        <w:rPr>
          <w:rFonts w:ascii="Arial" w:hAnsi="Arial" w:cs="Arial"/>
          <w:i/>
          <w:color w:val="000000"/>
          <w:sz w:val="22"/>
          <w:szCs w:val="22"/>
          <w:lang w:eastAsia="ar-SA"/>
        </w:rPr>
        <w:t>Remedy</w:t>
      </w:r>
      <w:proofErr w:type="spellEnd"/>
      <w:r w:rsidRPr="001E32DE">
        <w:rPr>
          <w:rFonts w:ascii="Arial" w:hAnsi="Arial" w:cs="Arial"/>
          <w:i/>
          <w:color w:val="000000"/>
          <w:sz w:val="22"/>
          <w:szCs w:val="22"/>
          <w:lang w:eastAsia="ar-SA"/>
        </w:rPr>
        <w:t xml:space="preserve"> </w:t>
      </w:r>
      <w:proofErr w:type="spellStart"/>
      <w:r w:rsidRPr="001E32DE">
        <w:rPr>
          <w:rFonts w:ascii="Arial" w:hAnsi="Arial" w:cs="Arial"/>
          <w:i/>
          <w:color w:val="000000"/>
          <w:sz w:val="22"/>
          <w:szCs w:val="22"/>
          <w:lang w:eastAsia="ar-SA"/>
        </w:rPr>
        <w:t>Action</w:t>
      </w:r>
      <w:proofErr w:type="spellEnd"/>
      <w:r w:rsidRPr="001E32DE">
        <w:rPr>
          <w:rFonts w:ascii="Arial" w:hAnsi="Arial" w:cs="Arial"/>
          <w:i/>
          <w:color w:val="000000"/>
          <w:sz w:val="22"/>
          <w:szCs w:val="22"/>
          <w:lang w:eastAsia="ar-SA"/>
        </w:rPr>
        <w:t xml:space="preserve"> </w:t>
      </w:r>
      <w:proofErr w:type="spellStart"/>
      <w:r w:rsidRPr="001E32DE">
        <w:rPr>
          <w:rFonts w:ascii="Arial" w:hAnsi="Arial" w:cs="Arial"/>
          <w:i/>
          <w:color w:val="000000"/>
          <w:sz w:val="22"/>
          <w:szCs w:val="22"/>
          <w:lang w:eastAsia="ar-SA"/>
        </w:rPr>
        <w:t>Request</w:t>
      </w:r>
      <w:proofErr w:type="spellEnd"/>
      <w:r w:rsidRPr="001E32DE">
        <w:rPr>
          <w:rFonts w:ascii="Arial" w:hAnsi="Arial" w:cs="Arial"/>
          <w:i/>
          <w:color w:val="000000"/>
          <w:sz w:val="22"/>
          <w:szCs w:val="22"/>
          <w:lang w:eastAsia="ar-SA"/>
        </w:rPr>
        <w:t xml:space="preserve"> System) </w:t>
      </w:r>
      <w:r w:rsidRPr="001E32DE">
        <w:rPr>
          <w:rFonts w:ascii="Arial" w:hAnsi="Arial" w:cs="Arial"/>
          <w:i/>
          <w:sz w:val="22"/>
          <w:szCs w:val="22"/>
          <w:lang w:eastAsia="ar-SA"/>
        </w:rPr>
        <w:t xml:space="preserve">produto ITSM (BMC </w:t>
      </w:r>
      <w:proofErr w:type="spellStart"/>
      <w:r w:rsidRPr="001E32DE">
        <w:rPr>
          <w:rFonts w:ascii="Arial" w:hAnsi="Arial" w:cs="Arial"/>
          <w:i/>
          <w:sz w:val="22"/>
          <w:szCs w:val="22"/>
          <w:lang w:eastAsia="ar-SA"/>
        </w:rPr>
        <w:t>Remedy</w:t>
      </w:r>
      <w:proofErr w:type="spellEnd"/>
      <w:r w:rsidRPr="001E32DE">
        <w:rPr>
          <w:rFonts w:ascii="Arial" w:hAnsi="Arial" w:cs="Arial"/>
          <w:i/>
          <w:sz w:val="22"/>
          <w:szCs w:val="22"/>
          <w:lang w:eastAsia="ar-SA"/>
        </w:rPr>
        <w:t xml:space="preserve"> IT Service Management Suíte)</w:t>
      </w:r>
      <w:r w:rsidRPr="001E32DE">
        <w:rPr>
          <w:rFonts w:ascii="Arial" w:hAnsi="Arial" w:cs="Arial"/>
          <w:sz w:val="22"/>
          <w:szCs w:val="22"/>
          <w:lang w:eastAsia="ar-SA"/>
        </w:rPr>
        <w:t>, parametrizada e customizada às necessidades da CAIXA e com as integrações com sistemas da CAIXA e parceiros</w:t>
      </w:r>
      <w:r w:rsidRPr="001E32DE">
        <w:rPr>
          <w:rFonts w:ascii="Arial" w:hAnsi="Arial" w:cs="Arial"/>
          <w:sz w:val="22"/>
          <w:szCs w:val="22"/>
        </w:rPr>
        <w:t>.</w:t>
      </w:r>
    </w:p>
    <w:p w14:paraId="3305FD6D" w14:textId="77777777" w:rsidR="00C2051C" w:rsidRPr="00C2051C" w:rsidRDefault="00C2051C" w:rsidP="00C2051C">
      <w:pPr>
        <w:jc w:val="both"/>
        <w:rPr>
          <w:rFonts w:ascii="Arial" w:hAnsi="Arial" w:cs="Arial"/>
          <w:b/>
          <w:bCs/>
          <w:sz w:val="22"/>
          <w:szCs w:val="22"/>
        </w:rPr>
      </w:pPr>
    </w:p>
    <w:p w14:paraId="07D7FA78" w14:textId="77777777" w:rsidR="00C2051C" w:rsidRPr="00880937" w:rsidRDefault="00C2051C" w:rsidP="006170C3">
      <w:pPr>
        <w:pStyle w:val="PargrafodaLista"/>
        <w:numPr>
          <w:ilvl w:val="0"/>
          <w:numId w:val="1"/>
        </w:numPr>
        <w:ind w:left="851" w:hanging="851"/>
        <w:jc w:val="both"/>
        <w:rPr>
          <w:rFonts w:ascii="Arial" w:hAnsi="Arial" w:cs="Arial"/>
          <w:b/>
          <w:color w:val="000000"/>
          <w:sz w:val="22"/>
          <w:szCs w:val="22"/>
        </w:rPr>
      </w:pPr>
      <w:r>
        <w:rPr>
          <w:rFonts w:ascii="Arial" w:hAnsi="Arial" w:cs="Arial"/>
          <w:b/>
          <w:color w:val="000000"/>
          <w:sz w:val="22"/>
          <w:szCs w:val="22"/>
        </w:rPr>
        <w:t>API:</w:t>
      </w:r>
      <w:r>
        <w:rPr>
          <w:rFonts w:ascii="Arial" w:hAnsi="Arial" w:cs="Arial"/>
          <w:color w:val="000000"/>
          <w:sz w:val="22"/>
          <w:szCs w:val="22"/>
        </w:rPr>
        <w:t xml:space="preserve"> </w:t>
      </w:r>
      <w:proofErr w:type="spellStart"/>
      <w:r w:rsidRPr="00B742B2">
        <w:rPr>
          <w:rFonts w:ascii="Arial" w:hAnsi="Arial" w:cs="Arial"/>
          <w:i/>
          <w:color w:val="000000"/>
          <w:sz w:val="22"/>
          <w:szCs w:val="22"/>
        </w:rPr>
        <w:t>Application</w:t>
      </w:r>
      <w:proofErr w:type="spellEnd"/>
      <w:r w:rsidRPr="00B742B2">
        <w:rPr>
          <w:rFonts w:ascii="Arial" w:hAnsi="Arial" w:cs="Arial"/>
          <w:i/>
          <w:color w:val="000000"/>
          <w:sz w:val="22"/>
          <w:szCs w:val="22"/>
        </w:rPr>
        <w:t xml:space="preserve"> </w:t>
      </w:r>
      <w:proofErr w:type="spellStart"/>
      <w:r w:rsidRPr="00B742B2">
        <w:rPr>
          <w:rFonts w:ascii="Arial" w:hAnsi="Arial" w:cs="Arial"/>
          <w:i/>
          <w:color w:val="000000"/>
          <w:sz w:val="22"/>
          <w:szCs w:val="22"/>
        </w:rPr>
        <w:t>Programming</w:t>
      </w:r>
      <w:proofErr w:type="spellEnd"/>
      <w:r w:rsidRPr="00B742B2">
        <w:rPr>
          <w:rFonts w:ascii="Arial" w:hAnsi="Arial" w:cs="Arial"/>
          <w:i/>
          <w:color w:val="000000"/>
          <w:sz w:val="22"/>
          <w:szCs w:val="22"/>
        </w:rPr>
        <w:t xml:space="preserve"> Interface</w:t>
      </w:r>
      <w:r>
        <w:rPr>
          <w:rFonts w:ascii="Arial" w:hAnsi="Arial" w:cs="Arial"/>
          <w:color w:val="000000"/>
          <w:sz w:val="22"/>
          <w:szCs w:val="22"/>
        </w:rPr>
        <w:t>, conjunto de rotinas e padrões de programação para acesso a um aplicativo de software ou plataforma baseado na Web.</w:t>
      </w:r>
    </w:p>
    <w:p w14:paraId="6F8583B8" w14:textId="77777777" w:rsidR="00880937" w:rsidRPr="00880937" w:rsidRDefault="00880937" w:rsidP="00880937">
      <w:pPr>
        <w:pStyle w:val="PargrafodaLista"/>
        <w:rPr>
          <w:rFonts w:ascii="Arial" w:hAnsi="Arial" w:cs="Arial"/>
          <w:b/>
          <w:color w:val="000000"/>
          <w:sz w:val="22"/>
          <w:szCs w:val="22"/>
        </w:rPr>
      </w:pPr>
    </w:p>
    <w:p w14:paraId="5F5C35B7" w14:textId="0135CA15" w:rsidR="00880937" w:rsidRPr="00880937" w:rsidRDefault="00880937" w:rsidP="00880937">
      <w:pPr>
        <w:pStyle w:val="PargrafodaLista"/>
        <w:numPr>
          <w:ilvl w:val="0"/>
          <w:numId w:val="1"/>
        </w:numPr>
        <w:ind w:left="851" w:hanging="851"/>
        <w:jc w:val="both"/>
        <w:rPr>
          <w:rFonts w:ascii="Arial" w:hAnsi="Arial" w:cs="Arial"/>
          <w:bCs/>
          <w:color w:val="000000"/>
          <w:sz w:val="22"/>
          <w:szCs w:val="22"/>
        </w:rPr>
      </w:pPr>
      <w:r w:rsidRPr="00880937">
        <w:rPr>
          <w:rFonts w:ascii="Arial" w:hAnsi="Arial" w:cs="Arial"/>
          <w:b/>
          <w:color w:val="000000"/>
          <w:sz w:val="22"/>
          <w:szCs w:val="22"/>
        </w:rPr>
        <w:t>ATIVIDADE:</w:t>
      </w:r>
      <w:r w:rsidRPr="00880937">
        <w:rPr>
          <w:rFonts w:ascii="Arial" w:hAnsi="Arial" w:cs="Arial"/>
          <w:bCs/>
          <w:color w:val="000000"/>
          <w:sz w:val="22"/>
          <w:szCs w:val="22"/>
        </w:rPr>
        <w:t xml:space="preserve"> é a descrição do serviço a ser executado pela Empresa contratada</w:t>
      </w:r>
      <w:r w:rsidR="00961847">
        <w:rPr>
          <w:rFonts w:ascii="Arial" w:hAnsi="Arial" w:cs="Arial"/>
          <w:bCs/>
          <w:color w:val="000000"/>
          <w:sz w:val="22"/>
          <w:szCs w:val="22"/>
        </w:rPr>
        <w:t>.</w:t>
      </w:r>
    </w:p>
    <w:p w14:paraId="03B08618" w14:textId="77777777" w:rsidR="00C2051C" w:rsidRPr="00961847" w:rsidRDefault="00C2051C" w:rsidP="00961847">
      <w:pPr>
        <w:jc w:val="both"/>
        <w:rPr>
          <w:rFonts w:ascii="Arial" w:hAnsi="Arial" w:cs="Arial"/>
          <w:b/>
          <w:color w:val="000000"/>
          <w:sz w:val="22"/>
          <w:szCs w:val="22"/>
        </w:rPr>
      </w:pPr>
    </w:p>
    <w:p w14:paraId="2614F88C" w14:textId="5EA80B16" w:rsidR="00C2051C" w:rsidRPr="00C2051C"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B</w:t>
      </w:r>
      <w:r w:rsidR="00430733">
        <w:rPr>
          <w:rFonts w:ascii="Arial" w:hAnsi="Arial" w:cs="Arial"/>
          <w:b/>
          <w:bCs/>
          <w:sz w:val="22"/>
          <w:szCs w:val="22"/>
        </w:rPr>
        <w:t>ACKUP</w:t>
      </w:r>
      <w:r w:rsidRPr="001E32DE">
        <w:rPr>
          <w:rFonts w:ascii="Arial" w:hAnsi="Arial" w:cs="Arial"/>
          <w:b/>
          <w:bCs/>
          <w:sz w:val="22"/>
          <w:szCs w:val="22"/>
        </w:rPr>
        <w:t xml:space="preserve">: </w:t>
      </w:r>
      <w:r w:rsidR="00430733" w:rsidRPr="00430733">
        <w:rPr>
          <w:rFonts w:ascii="Arial" w:hAnsi="Arial" w:cs="Arial"/>
          <w:bCs/>
          <w:sz w:val="22"/>
          <w:szCs w:val="22"/>
        </w:rPr>
        <w:t>ato de copiar arquivos, pastas ou discos inteiros (físicos ou virtuais) para sistemas de armazenamento secundários, buscando a preservação dos dados em caso de qualquer problema.</w:t>
      </w:r>
    </w:p>
    <w:p w14:paraId="0D8FE4AF" w14:textId="77777777" w:rsidR="00C2051C" w:rsidRPr="001E32DE" w:rsidRDefault="00C2051C" w:rsidP="00C2051C">
      <w:pPr>
        <w:pStyle w:val="PargrafodaLista"/>
        <w:ind w:left="851"/>
        <w:jc w:val="both"/>
        <w:rPr>
          <w:rFonts w:ascii="Arial" w:hAnsi="Arial" w:cs="Arial"/>
          <w:b/>
          <w:bCs/>
          <w:sz w:val="22"/>
          <w:szCs w:val="22"/>
        </w:rPr>
      </w:pPr>
    </w:p>
    <w:p w14:paraId="6444CE89" w14:textId="4F78929E" w:rsidR="00C2051C" w:rsidRPr="00C2051C"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C</w:t>
      </w:r>
      <w:r w:rsidR="00430733">
        <w:rPr>
          <w:rFonts w:ascii="Arial" w:hAnsi="Arial" w:cs="Arial"/>
          <w:b/>
          <w:bCs/>
          <w:sz w:val="22"/>
          <w:szCs w:val="22"/>
        </w:rPr>
        <w:t>ATÁLOGO DE SERVIÇOS</w:t>
      </w:r>
      <w:r w:rsidRPr="001E32DE">
        <w:rPr>
          <w:rFonts w:ascii="Arial" w:hAnsi="Arial" w:cs="Arial"/>
          <w:b/>
          <w:bCs/>
          <w:sz w:val="22"/>
          <w:szCs w:val="22"/>
        </w:rPr>
        <w:t xml:space="preserve">: </w:t>
      </w:r>
      <w:r w:rsidRPr="001E32DE">
        <w:rPr>
          <w:rFonts w:ascii="Arial" w:hAnsi="Arial" w:cs="Arial"/>
          <w:bCs/>
          <w:sz w:val="22"/>
          <w:szCs w:val="22"/>
        </w:rPr>
        <w:t>Subconjunto do portfólio de serviços previstos, ativados e aprovados, que podem ser oferecidos aos atuais e futuros clientes da organização.</w:t>
      </w:r>
    </w:p>
    <w:p w14:paraId="3EB44A1E" w14:textId="77777777" w:rsidR="00C2051C" w:rsidRPr="001E32DE" w:rsidRDefault="00C2051C" w:rsidP="00C2051C">
      <w:pPr>
        <w:pStyle w:val="PargrafodaLista"/>
        <w:ind w:left="851"/>
        <w:jc w:val="both"/>
        <w:rPr>
          <w:rFonts w:ascii="Arial" w:hAnsi="Arial" w:cs="Arial"/>
          <w:b/>
          <w:bCs/>
          <w:sz w:val="22"/>
          <w:szCs w:val="22"/>
        </w:rPr>
      </w:pPr>
    </w:p>
    <w:p w14:paraId="258C2D67" w14:textId="75869242" w:rsidR="00C2051C" w:rsidRPr="00B32475"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C</w:t>
      </w:r>
      <w:r w:rsidR="001E5601">
        <w:rPr>
          <w:rFonts w:ascii="Arial" w:hAnsi="Arial" w:cs="Arial"/>
          <w:b/>
          <w:bCs/>
          <w:sz w:val="22"/>
          <w:szCs w:val="22"/>
        </w:rPr>
        <w:t>E</w:t>
      </w:r>
      <w:r w:rsidR="00186977">
        <w:rPr>
          <w:rFonts w:ascii="Arial" w:hAnsi="Arial" w:cs="Arial"/>
          <w:b/>
          <w:bCs/>
          <w:sz w:val="22"/>
          <w:szCs w:val="22"/>
        </w:rPr>
        <w:t>AUS</w:t>
      </w:r>
      <w:r w:rsidRPr="001E32DE">
        <w:rPr>
          <w:rFonts w:ascii="Arial" w:hAnsi="Arial" w:cs="Arial"/>
          <w:b/>
          <w:bCs/>
          <w:sz w:val="22"/>
          <w:szCs w:val="22"/>
        </w:rPr>
        <w:t>:</w:t>
      </w:r>
      <w:r w:rsidRPr="001E32DE">
        <w:rPr>
          <w:rFonts w:ascii="Arial" w:hAnsi="Arial" w:cs="Arial"/>
          <w:bCs/>
          <w:sz w:val="22"/>
          <w:szCs w:val="22"/>
        </w:rPr>
        <w:t xml:space="preserve"> Centralizadora Nacional de</w:t>
      </w:r>
      <w:r w:rsidR="00186977">
        <w:rPr>
          <w:rFonts w:ascii="Arial" w:hAnsi="Arial" w:cs="Arial"/>
          <w:bCs/>
          <w:sz w:val="22"/>
          <w:szCs w:val="22"/>
        </w:rPr>
        <w:t xml:space="preserve"> Atendimento ao Usuário de TI</w:t>
      </w:r>
      <w:r w:rsidRPr="001E32DE">
        <w:rPr>
          <w:rFonts w:ascii="Arial" w:hAnsi="Arial" w:cs="Arial"/>
          <w:bCs/>
          <w:sz w:val="22"/>
          <w:szCs w:val="22"/>
        </w:rPr>
        <w:t>, unidade administrativa da CAIXA.</w:t>
      </w:r>
    </w:p>
    <w:p w14:paraId="30D47446" w14:textId="77777777" w:rsidR="00B32475" w:rsidRPr="00B32475" w:rsidRDefault="00B32475" w:rsidP="00B32475">
      <w:pPr>
        <w:pStyle w:val="PargrafodaLista"/>
        <w:rPr>
          <w:rFonts w:ascii="Arial" w:hAnsi="Arial" w:cs="Arial"/>
          <w:b/>
          <w:bCs/>
          <w:sz w:val="22"/>
          <w:szCs w:val="22"/>
        </w:rPr>
      </w:pPr>
    </w:p>
    <w:p w14:paraId="4EEB381C" w14:textId="1102353E" w:rsidR="00B32475" w:rsidRPr="00B32475" w:rsidRDefault="00B32475" w:rsidP="00B32475">
      <w:pPr>
        <w:pStyle w:val="PargrafodaLista"/>
        <w:numPr>
          <w:ilvl w:val="0"/>
          <w:numId w:val="1"/>
        </w:numPr>
        <w:ind w:left="851" w:hanging="851"/>
        <w:rPr>
          <w:rFonts w:ascii="Arial" w:hAnsi="Arial" w:cs="Arial"/>
          <w:b/>
          <w:bCs/>
          <w:sz w:val="22"/>
          <w:szCs w:val="22"/>
        </w:rPr>
      </w:pPr>
      <w:r w:rsidRPr="00B32475">
        <w:rPr>
          <w:rFonts w:ascii="Arial" w:hAnsi="Arial" w:cs="Arial"/>
          <w:b/>
          <w:bCs/>
          <w:sz w:val="22"/>
          <w:szCs w:val="22"/>
        </w:rPr>
        <w:t xml:space="preserve">CEGTI: </w:t>
      </w:r>
      <w:r w:rsidRPr="00B32475">
        <w:rPr>
          <w:rFonts w:ascii="Arial" w:hAnsi="Arial" w:cs="Arial"/>
          <w:sz w:val="22"/>
          <w:szCs w:val="22"/>
        </w:rPr>
        <w:t>Centralizadora Nacional de Governança de TI, unidade administrativa da CAIXA.</w:t>
      </w:r>
    </w:p>
    <w:p w14:paraId="0DB68D5B" w14:textId="77777777" w:rsidR="00C2051C" w:rsidRPr="001E32DE" w:rsidRDefault="00C2051C" w:rsidP="00C2051C">
      <w:pPr>
        <w:pStyle w:val="PargrafodaLista"/>
        <w:ind w:left="851"/>
        <w:jc w:val="both"/>
        <w:rPr>
          <w:rFonts w:ascii="Arial" w:hAnsi="Arial" w:cs="Arial"/>
          <w:b/>
          <w:bCs/>
          <w:sz w:val="22"/>
          <w:szCs w:val="22"/>
        </w:rPr>
      </w:pPr>
    </w:p>
    <w:p w14:paraId="2F5993BB" w14:textId="03096733" w:rsidR="00C2051C" w:rsidRPr="00CE48AA" w:rsidRDefault="00C2051C" w:rsidP="005E41B4">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C</w:t>
      </w:r>
      <w:r w:rsidR="00430733">
        <w:rPr>
          <w:rFonts w:ascii="Arial" w:hAnsi="Arial" w:cs="Arial"/>
          <w:b/>
          <w:bCs/>
          <w:sz w:val="22"/>
          <w:szCs w:val="22"/>
        </w:rPr>
        <w:t>ÉLULA</w:t>
      </w:r>
      <w:r w:rsidRPr="001E32DE">
        <w:rPr>
          <w:rFonts w:ascii="Arial" w:hAnsi="Arial" w:cs="Arial"/>
          <w:b/>
          <w:bCs/>
          <w:sz w:val="22"/>
          <w:szCs w:val="22"/>
        </w:rPr>
        <w:t xml:space="preserve">: </w:t>
      </w:r>
      <w:r w:rsidR="00452CD5" w:rsidRPr="00452CD5">
        <w:rPr>
          <w:rFonts w:ascii="Arial" w:hAnsi="Arial" w:cs="Arial"/>
          <w:sz w:val="22"/>
          <w:szCs w:val="22"/>
        </w:rPr>
        <w:t xml:space="preserve">Menor unidade de referência técnico-administrativa. Está associada a uma </w:t>
      </w:r>
      <w:r w:rsidR="002E7809">
        <w:rPr>
          <w:rFonts w:ascii="Arial" w:hAnsi="Arial" w:cs="Arial"/>
          <w:sz w:val="22"/>
          <w:szCs w:val="22"/>
        </w:rPr>
        <w:t>M</w:t>
      </w:r>
      <w:r w:rsidR="00452CD5" w:rsidRPr="00452CD5">
        <w:rPr>
          <w:rFonts w:ascii="Arial" w:hAnsi="Arial" w:cs="Arial"/>
          <w:sz w:val="22"/>
          <w:szCs w:val="22"/>
        </w:rPr>
        <w:t>acro</w:t>
      </w:r>
      <w:r w:rsidR="002E7809">
        <w:rPr>
          <w:rFonts w:ascii="Arial" w:hAnsi="Arial" w:cs="Arial"/>
          <w:sz w:val="22"/>
          <w:szCs w:val="22"/>
        </w:rPr>
        <w:t xml:space="preserve"> Cé</w:t>
      </w:r>
      <w:r w:rsidR="00452CD5" w:rsidRPr="00452CD5">
        <w:rPr>
          <w:rFonts w:ascii="Arial" w:hAnsi="Arial" w:cs="Arial"/>
          <w:sz w:val="22"/>
          <w:szCs w:val="22"/>
        </w:rPr>
        <w:t>lula.</w:t>
      </w:r>
      <w:r w:rsidR="00452CD5">
        <w:rPr>
          <w:rFonts w:ascii="Arial" w:hAnsi="Arial" w:cs="Arial"/>
          <w:b/>
          <w:bCs/>
          <w:sz w:val="22"/>
          <w:szCs w:val="22"/>
        </w:rPr>
        <w:t xml:space="preserve"> </w:t>
      </w:r>
      <w:r w:rsidR="005E41B4" w:rsidRPr="005E41B4">
        <w:rPr>
          <w:rFonts w:ascii="Arial" w:hAnsi="Arial" w:cs="Arial"/>
          <w:sz w:val="22"/>
          <w:szCs w:val="22"/>
        </w:rPr>
        <w:t>É a equipe que irá desenvolver</w:t>
      </w:r>
      <w:r w:rsidR="005E41B4">
        <w:rPr>
          <w:rFonts w:ascii="Arial" w:hAnsi="Arial" w:cs="Arial"/>
          <w:color w:val="000000"/>
          <w:sz w:val="22"/>
          <w:szCs w:val="22"/>
        </w:rPr>
        <w:t xml:space="preserve"> atividade específica.</w:t>
      </w:r>
    </w:p>
    <w:p w14:paraId="1295EDAE" w14:textId="77777777" w:rsidR="00452CD5" w:rsidRPr="000E540F" w:rsidRDefault="00452CD5" w:rsidP="000E540F">
      <w:pPr>
        <w:rPr>
          <w:rFonts w:ascii="Arial" w:hAnsi="Arial" w:cs="Arial"/>
          <w:sz w:val="22"/>
          <w:szCs w:val="22"/>
        </w:rPr>
      </w:pPr>
    </w:p>
    <w:p w14:paraId="3D376E79" w14:textId="1925CFDB" w:rsidR="00452CD5" w:rsidRDefault="00452CD5" w:rsidP="005E41B4">
      <w:pPr>
        <w:pStyle w:val="PargrafodaLista"/>
        <w:numPr>
          <w:ilvl w:val="0"/>
          <w:numId w:val="1"/>
        </w:numPr>
        <w:ind w:left="851" w:hanging="851"/>
        <w:jc w:val="both"/>
        <w:rPr>
          <w:rFonts w:ascii="Arial" w:hAnsi="Arial" w:cs="Arial"/>
          <w:sz w:val="22"/>
          <w:szCs w:val="22"/>
        </w:rPr>
      </w:pPr>
      <w:r w:rsidRPr="00452CD5">
        <w:rPr>
          <w:rFonts w:ascii="Arial" w:hAnsi="Arial" w:cs="Arial"/>
          <w:b/>
          <w:bCs/>
          <w:sz w:val="22"/>
          <w:szCs w:val="22"/>
        </w:rPr>
        <w:t xml:space="preserve">CMDB – </w:t>
      </w:r>
      <w:proofErr w:type="spellStart"/>
      <w:r w:rsidR="00C150F7" w:rsidRPr="00C150F7">
        <w:rPr>
          <w:rFonts w:ascii="Arial" w:hAnsi="Arial" w:cs="Arial"/>
          <w:b/>
          <w:bCs/>
          <w:sz w:val="22"/>
          <w:szCs w:val="22"/>
        </w:rPr>
        <w:t>Configuration</w:t>
      </w:r>
      <w:proofErr w:type="spellEnd"/>
      <w:r w:rsidR="00C150F7" w:rsidRPr="00C150F7">
        <w:rPr>
          <w:rFonts w:ascii="Arial" w:hAnsi="Arial" w:cs="Arial"/>
          <w:b/>
          <w:bCs/>
          <w:sz w:val="22"/>
          <w:szCs w:val="22"/>
        </w:rPr>
        <w:t xml:space="preserve"> Management Data Base </w:t>
      </w:r>
      <w:r w:rsidR="005D40C3">
        <w:rPr>
          <w:rFonts w:ascii="Arial" w:hAnsi="Arial" w:cs="Arial"/>
          <w:b/>
          <w:bCs/>
          <w:sz w:val="22"/>
          <w:szCs w:val="22"/>
        </w:rPr>
        <w:t>(</w:t>
      </w:r>
      <w:r w:rsidRPr="00452CD5">
        <w:rPr>
          <w:rFonts w:ascii="Arial" w:hAnsi="Arial" w:cs="Arial"/>
          <w:b/>
          <w:bCs/>
          <w:sz w:val="22"/>
          <w:szCs w:val="22"/>
        </w:rPr>
        <w:t>B</w:t>
      </w:r>
      <w:r>
        <w:rPr>
          <w:rFonts w:ascii="Arial" w:hAnsi="Arial" w:cs="Arial"/>
          <w:b/>
          <w:bCs/>
          <w:sz w:val="22"/>
          <w:szCs w:val="22"/>
        </w:rPr>
        <w:t xml:space="preserve">ANCO DE </w:t>
      </w:r>
      <w:r w:rsidRPr="00452CD5">
        <w:rPr>
          <w:rFonts w:ascii="Arial" w:hAnsi="Arial" w:cs="Arial"/>
          <w:b/>
          <w:bCs/>
          <w:sz w:val="22"/>
          <w:szCs w:val="22"/>
        </w:rPr>
        <w:t>D</w:t>
      </w:r>
      <w:r>
        <w:rPr>
          <w:rFonts w:ascii="Arial" w:hAnsi="Arial" w:cs="Arial"/>
          <w:b/>
          <w:bCs/>
          <w:sz w:val="22"/>
          <w:szCs w:val="22"/>
        </w:rPr>
        <w:t xml:space="preserve">ADOS DE </w:t>
      </w:r>
      <w:r w:rsidRPr="00452CD5">
        <w:rPr>
          <w:rFonts w:ascii="Arial" w:hAnsi="Arial" w:cs="Arial"/>
          <w:b/>
          <w:bCs/>
          <w:sz w:val="22"/>
          <w:szCs w:val="22"/>
        </w:rPr>
        <w:t>G</w:t>
      </w:r>
      <w:r>
        <w:rPr>
          <w:rFonts w:ascii="Arial" w:hAnsi="Arial" w:cs="Arial"/>
          <w:b/>
          <w:bCs/>
          <w:sz w:val="22"/>
          <w:szCs w:val="22"/>
        </w:rPr>
        <w:t>ERÊNCIA DA</w:t>
      </w:r>
      <w:r w:rsidRPr="00452CD5">
        <w:rPr>
          <w:rFonts w:ascii="Arial" w:hAnsi="Arial" w:cs="Arial"/>
          <w:b/>
          <w:bCs/>
          <w:sz w:val="22"/>
          <w:szCs w:val="22"/>
        </w:rPr>
        <w:t xml:space="preserve"> C</w:t>
      </w:r>
      <w:r>
        <w:rPr>
          <w:rFonts w:ascii="Arial" w:hAnsi="Arial" w:cs="Arial"/>
          <w:b/>
          <w:bCs/>
          <w:sz w:val="22"/>
          <w:szCs w:val="22"/>
        </w:rPr>
        <w:t>ONFIGURAÇÃO</w:t>
      </w:r>
      <w:r w:rsidR="005D40C3">
        <w:rPr>
          <w:rFonts w:ascii="Arial" w:hAnsi="Arial" w:cs="Arial"/>
          <w:b/>
          <w:bCs/>
          <w:sz w:val="22"/>
          <w:szCs w:val="22"/>
        </w:rPr>
        <w:t>)</w:t>
      </w:r>
      <w:r>
        <w:rPr>
          <w:rFonts w:ascii="Arial" w:hAnsi="Arial" w:cs="Arial"/>
          <w:b/>
          <w:bCs/>
          <w:sz w:val="22"/>
          <w:szCs w:val="22"/>
        </w:rPr>
        <w:t>:</w:t>
      </w:r>
      <w:r w:rsidRPr="00452CD5">
        <w:rPr>
          <w:rFonts w:ascii="Arial" w:hAnsi="Arial" w:cs="Arial"/>
          <w:sz w:val="22"/>
          <w:szCs w:val="22"/>
        </w:rPr>
        <w:t xml:space="preserve"> Um banco de dados que contém todos os detalhes relevantes de cada IC e detalhes dos relacionamentos importantes entre eles.</w:t>
      </w:r>
    </w:p>
    <w:p w14:paraId="77E620DC" w14:textId="77777777" w:rsidR="00131A1B" w:rsidRPr="00B66367" w:rsidRDefault="00131A1B" w:rsidP="00B66367">
      <w:pPr>
        <w:rPr>
          <w:rFonts w:ascii="Arial" w:hAnsi="Arial" w:cs="Arial"/>
          <w:sz w:val="22"/>
          <w:szCs w:val="22"/>
        </w:rPr>
      </w:pPr>
    </w:p>
    <w:p w14:paraId="186CE644" w14:textId="6E9E1C8D" w:rsidR="00C2051C" w:rsidRPr="00A60A89"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C</w:t>
      </w:r>
      <w:r w:rsidR="00430733">
        <w:rPr>
          <w:rFonts w:ascii="Arial" w:hAnsi="Arial" w:cs="Arial"/>
          <w:b/>
          <w:bCs/>
          <w:sz w:val="22"/>
          <w:szCs w:val="22"/>
        </w:rPr>
        <w:t>USTOMIZAÇÃO</w:t>
      </w:r>
      <w:r w:rsidRPr="001E32DE">
        <w:rPr>
          <w:rFonts w:ascii="Arial" w:hAnsi="Arial" w:cs="Arial"/>
          <w:b/>
          <w:bCs/>
          <w:sz w:val="22"/>
          <w:szCs w:val="22"/>
        </w:rPr>
        <w:t xml:space="preserve">: </w:t>
      </w:r>
      <w:r w:rsidRPr="001E32DE">
        <w:rPr>
          <w:rFonts w:ascii="Arial" w:hAnsi="Arial" w:cs="Arial"/>
          <w:sz w:val="22"/>
          <w:szCs w:val="22"/>
        </w:rPr>
        <w:t xml:space="preserve">Adaptações na solução, garantindo as funcionalidades existentes e mantendo a compatibilidade necessária para a evolução do produto (atualização de versão, patches, fixes, </w:t>
      </w:r>
      <w:proofErr w:type="spellStart"/>
      <w:r w:rsidRPr="001E32DE">
        <w:rPr>
          <w:rFonts w:ascii="Arial" w:hAnsi="Arial" w:cs="Arial"/>
          <w:sz w:val="22"/>
          <w:szCs w:val="22"/>
        </w:rPr>
        <w:t>etc</w:t>
      </w:r>
      <w:proofErr w:type="spellEnd"/>
      <w:r w:rsidRPr="001E32DE">
        <w:rPr>
          <w:rFonts w:ascii="Arial" w:hAnsi="Arial" w:cs="Arial"/>
          <w:sz w:val="22"/>
          <w:szCs w:val="22"/>
        </w:rPr>
        <w:t>).</w:t>
      </w:r>
    </w:p>
    <w:p w14:paraId="093718C7" w14:textId="77777777" w:rsidR="00A60A89" w:rsidRPr="00A60A89" w:rsidRDefault="00A60A89" w:rsidP="00A60A89">
      <w:pPr>
        <w:jc w:val="both"/>
        <w:rPr>
          <w:rFonts w:ascii="Arial" w:hAnsi="Arial" w:cs="Arial"/>
          <w:b/>
          <w:bCs/>
          <w:sz w:val="22"/>
          <w:szCs w:val="22"/>
        </w:rPr>
      </w:pPr>
    </w:p>
    <w:p w14:paraId="02F9CC73" w14:textId="3A45889D" w:rsidR="00A60A89" w:rsidRPr="00C2051C" w:rsidRDefault="00A60A89" w:rsidP="00A60A89">
      <w:pPr>
        <w:pStyle w:val="PargrafodaLista"/>
        <w:numPr>
          <w:ilvl w:val="0"/>
          <w:numId w:val="1"/>
        </w:numPr>
        <w:ind w:left="851" w:hanging="851"/>
        <w:jc w:val="both"/>
        <w:rPr>
          <w:rFonts w:ascii="Arial" w:hAnsi="Arial" w:cs="Arial"/>
          <w:b/>
          <w:bCs/>
          <w:sz w:val="22"/>
          <w:szCs w:val="22"/>
        </w:rPr>
      </w:pPr>
      <w:r w:rsidRPr="00A60A89">
        <w:rPr>
          <w:rFonts w:ascii="Arial" w:hAnsi="Arial" w:cs="Arial"/>
          <w:b/>
          <w:bCs/>
          <w:sz w:val="22"/>
          <w:szCs w:val="22"/>
        </w:rPr>
        <w:t>D</w:t>
      </w:r>
      <w:r>
        <w:rPr>
          <w:rFonts w:ascii="Arial" w:hAnsi="Arial" w:cs="Arial"/>
          <w:b/>
          <w:bCs/>
          <w:sz w:val="22"/>
          <w:szCs w:val="22"/>
        </w:rPr>
        <w:t xml:space="preserve">ESCONTO: </w:t>
      </w:r>
      <w:r w:rsidRPr="008D6A75">
        <w:rPr>
          <w:rFonts w:ascii="Arial" w:hAnsi="Arial" w:cs="Arial"/>
          <w:sz w:val="22"/>
          <w:szCs w:val="22"/>
        </w:rPr>
        <w:t>Valor a ser deduzido da fatura pela CONTRATADA antes da sua emissão devido ao descumprimento dos indicadores de desempenho.</w:t>
      </w:r>
    </w:p>
    <w:p w14:paraId="69D1095B" w14:textId="77777777" w:rsidR="00344058" w:rsidRPr="00E456AF" w:rsidRDefault="00344058" w:rsidP="00E456AF">
      <w:pPr>
        <w:rPr>
          <w:rFonts w:ascii="Arial" w:hAnsi="Arial" w:cs="Arial"/>
          <w:b/>
          <w:bCs/>
          <w:sz w:val="22"/>
          <w:szCs w:val="22"/>
        </w:rPr>
      </w:pPr>
    </w:p>
    <w:p w14:paraId="0E23BBD0" w14:textId="661D6FE2" w:rsidR="00344058" w:rsidRPr="00E456AF" w:rsidRDefault="00344058" w:rsidP="00E456AF">
      <w:pPr>
        <w:pStyle w:val="PargrafodaLista"/>
        <w:numPr>
          <w:ilvl w:val="0"/>
          <w:numId w:val="1"/>
        </w:numPr>
        <w:ind w:left="851" w:hanging="851"/>
        <w:jc w:val="both"/>
        <w:rPr>
          <w:rFonts w:ascii="Arial" w:hAnsi="Arial" w:cs="Arial"/>
          <w:b/>
          <w:bCs/>
          <w:sz w:val="22"/>
          <w:szCs w:val="22"/>
        </w:rPr>
      </w:pPr>
      <w:r w:rsidRPr="00E456AF">
        <w:rPr>
          <w:rFonts w:ascii="Arial" w:hAnsi="Arial" w:cs="Arial"/>
          <w:b/>
          <w:bCs/>
          <w:sz w:val="22"/>
          <w:szCs w:val="22"/>
        </w:rPr>
        <w:lastRenderedPageBreak/>
        <w:t>D</w:t>
      </w:r>
      <w:r w:rsidR="00E456AF" w:rsidRPr="00E456AF">
        <w:rPr>
          <w:rFonts w:ascii="Arial" w:hAnsi="Arial" w:cs="Arial"/>
          <w:b/>
          <w:bCs/>
          <w:sz w:val="22"/>
          <w:szCs w:val="22"/>
        </w:rPr>
        <w:t>IAS ÚTEIS</w:t>
      </w:r>
      <w:r w:rsidRPr="00E456AF">
        <w:rPr>
          <w:rFonts w:ascii="Arial" w:hAnsi="Arial" w:cs="Arial"/>
          <w:b/>
          <w:bCs/>
          <w:sz w:val="22"/>
          <w:szCs w:val="22"/>
        </w:rPr>
        <w:t>:</w:t>
      </w:r>
      <w:r w:rsidRPr="00E456AF">
        <w:rPr>
          <w:rFonts w:ascii="Arial" w:hAnsi="Arial" w:cs="Arial"/>
          <w:sz w:val="22"/>
          <w:szCs w:val="22"/>
        </w:rPr>
        <w:t xml:space="preserve"> </w:t>
      </w:r>
      <w:r w:rsidR="00850B94" w:rsidRPr="00850B94">
        <w:rPr>
          <w:rFonts w:ascii="Arial" w:hAnsi="Arial" w:cs="Arial"/>
          <w:sz w:val="22"/>
          <w:szCs w:val="22"/>
        </w:rPr>
        <w:t>Dias de funcionamento do Sistema Financeiro Nacional</w:t>
      </w:r>
      <w:r w:rsidRPr="00E456AF">
        <w:rPr>
          <w:rFonts w:ascii="Arial" w:hAnsi="Arial" w:cs="Arial"/>
          <w:sz w:val="22"/>
          <w:szCs w:val="22"/>
        </w:rPr>
        <w:t>;</w:t>
      </w:r>
    </w:p>
    <w:p w14:paraId="1AF95826" w14:textId="77777777" w:rsidR="00E456AF" w:rsidRPr="00E456AF" w:rsidRDefault="00E456AF" w:rsidP="00E456AF">
      <w:pPr>
        <w:jc w:val="both"/>
        <w:rPr>
          <w:rFonts w:ascii="Arial" w:hAnsi="Arial" w:cs="Arial"/>
          <w:b/>
          <w:bCs/>
          <w:sz w:val="22"/>
          <w:szCs w:val="22"/>
        </w:rPr>
      </w:pPr>
    </w:p>
    <w:p w14:paraId="7A88B692" w14:textId="732D3F49" w:rsidR="00344058" w:rsidRPr="006765FE" w:rsidRDefault="00344058" w:rsidP="00E456AF">
      <w:pPr>
        <w:pStyle w:val="PargrafodaLista"/>
        <w:numPr>
          <w:ilvl w:val="0"/>
          <w:numId w:val="1"/>
        </w:numPr>
        <w:ind w:left="851" w:hanging="851"/>
        <w:jc w:val="both"/>
        <w:rPr>
          <w:rFonts w:ascii="Arial" w:hAnsi="Arial" w:cs="Arial"/>
          <w:sz w:val="22"/>
          <w:szCs w:val="22"/>
        </w:rPr>
      </w:pPr>
      <w:r w:rsidRPr="00E456AF">
        <w:rPr>
          <w:rFonts w:ascii="Arial" w:hAnsi="Arial" w:cs="Arial"/>
          <w:b/>
          <w:bCs/>
          <w:sz w:val="22"/>
          <w:szCs w:val="22"/>
        </w:rPr>
        <w:t>D</w:t>
      </w:r>
      <w:r w:rsidR="00E456AF" w:rsidRPr="00E456AF">
        <w:rPr>
          <w:rFonts w:ascii="Arial" w:hAnsi="Arial" w:cs="Arial"/>
          <w:b/>
          <w:bCs/>
          <w:sz w:val="22"/>
          <w:szCs w:val="22"/>
        </w:rPr>
        <w:t>IAS NÃO ÚTEIS</w:t>
      </w:r>
      <w:r w:rsidRPr="00E456AF">
        <w:rPr>
          <w:rFonts w:ascii="Arial" w:hAnsi="Arial" w:cs="Arial"/>
          <w:b/>
          <w:bCs/>
          <w:sz w:val="22"/>
          <w:szCs w:val="22"/>
        </w:rPr>
        <w:t xml:space="preserve">: </w:t>
      </w:r>
      <w:r w:rsidR="006765FE" w:rsidRPr="006765FE">
        <w:rPr>
          <w:rFonts w:ascii="Arial" w:hAnsi="Arial" w:cs="Arial"/>
          <w:sz w:val="22"/>
          <w:szCs w:val="22"/>
        </w:rPr>
        <w:t>Finais de semana e feriados;</w:t>
      </w:r>
    </w:p>
    <w:p w14:paraId="198E3312" w14:textId="77777777" w:rsidR="00C2051C" w:rsidRPr="001E32DE" w:rsidRDefault="00C2051C" w:rsidP="00C2051C">
      <w:pPr>
        <w:pStyle w:val="PargrafodaLista"/>
        <w:ind w:left="851"/>
        <w:jc w:val="both"/>
        <w:rPr>
          <w:rFonts w:ascii="Arial" w:hAnsi="Arial" w:cs="Arial"/>
          <w:b/>
          <w:bCs/>
          <w:sz w:val="22"/>
          <w:szCs w:val="22"/>
        </w:rPr>
      </w:pPr>
    </w:p>
    <w:p w14:paraId="7F49F285" w14:textId="72DE88E3" w:rsidR="00C2051C" w:rsidRPr="00AC20D7"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D</w:t>
      </w:r>
      <w:r w:rsidR="00430733">
        <w:rPr>
          <w:rFonts w:ascii="Arial" w:hAnsi="Arial" w:cs="Arial"/>
          <w:b/>
          <w:bCs/>
          <w:sz w:val="22"/>
          <w:szCs w:val="22"/>
        </w:rPr>
        <w:t>ISPONIBILIDADE</w:t>
      </w:r>
      <w:r w:rsidRPr="001E32DE">
        <w:rPr>
          <w:rFonts w:ascii="Arial" w:hAnsi="Arial" w:cs="Arial"/>
          <w:b/>
          <w:bCs/>
          <w:sz w:val="22"/>
          <w:szCs w:val="22"/>
        </w:rPr>
        <w:t>:</w:t>
      </w:r>
      <w:r w:rsidRPr="001E32DE">
        <w:rPr>
          <w:rFonts w:ascii="Arial" w:hAnsi="Arial" w:cs="Arial"/>
          <w:sz w:val="22"/>
          <w:szCs w:val="22"/>
        </w:rPr>
        <w:t xml:space="preserve"> Capacidade de estar operante e em pleno funcionamento.</w:t>
      </w:r>
    </w:p>
    <w:p w14:paraId="4DAAEFFB" w14:textId="77777777" w:rsidR="00AC20D7" w:rsidRPr="00AC20D7" w:rsidRDefault="00AC20D7" w:rsidP="00AC20D7">
      <w:pPr>
        <w:pStyle w:val="PargrafodaLista"/>
        <w:rPr>
          <w:rFonts w:ascii="Arial" w:hAnsi="Arial" w:cs="Arial"/>
          <w:b/>
          <w:bCs/>
          <w:sz w:val="22"/>
          <w:szCs w:val="22"/>
        </w:rPr>
      </w:pPr>
    </w:p>
    <w:p w14:paraId="7811605E" w14:textId="728C5D5E" w:rsidR="00AC20D7" w:rsidRPr="00AC20D7" w:rsidRDefault="00AC20D7" w:rsidP="00AC20D7">
      <w:pPr>
        <w:pStyle w:val="PargrafodaLista"/>
        <w:numPr>
          <w:ilvl w:val="0"/>
          <w:numId w:val="1"/>
        </w:numPr>
        <w:ind w:left="851" w:hanging="851"/>
        <w:rPr>
          <w:rFonts w:ascii="Arial" w:hAnsi="Arial" w:cs="Arial"/>
          <w:b/>
          <w:bCs/>
          <w:sz w:val="22"/>
          <w:szCs w:val="22"/>
        </w:rPr>
      </w:pPr>
      <w:r w:rsidRPr="00AC20D7">
        <w:rPr>
          <w:rFonts w:ascii="Arial" w:hAnsi="Arial" w:cs="Arial"/>
          <w:b/>
          <w:bCs/>
          <w:sz w:val="22"/>
          <w:szCs w:val="22"/>
        </w:rPr>
        <w:t>ENDPOINTS:</w:t>
      </w:r>
      <w:r w:rsidRPr="00AC20D7">
        <w:rPr>
          <w:rFonts w:ascii="Arial" w:hAnsi="Arial" w:cs="Arial"/>
          <w:sz w:val="22"/>
          <w:szCs w:val="22"/>
        </w:rPr>
        <w:t xml:space="preserve"> São os Equipamentos conectados em rede. Ex.: notebooks, estações de </w:t>
      </w:r>
      <w:r w:rsidR="006D0248">
        <w:rPr>
          <w:rFonts w:ascii="Arial" w:hAnsi="Arial" w:cs="Arial"/>
          <w:sz w:val="22"/>
          <w:szCs w:val="22"/>
        </w:rPr>
        <w:t>t</w:t>
      </w:r>
      <w:r w:rsidRPr="00AC20D7">
        <w:rPr>
          <w:rFonts w:ascii="Arial" w:hAnsi="Arial" w:cs="Arial"/>
          <w:sz w:val="22"/>
          <w:szCs w:val="22"/>
        </w:rPr>
        <w:t>rabalho, Servidores, ATM, cofre reciclador, scanners, etc.</w:t>
      </w:r>
    </w:p>
    <w:p w14:paraId="269B6F2D" w14:textId="77777777" w:rsidR="00C2051C" w:rsidRPr="000D2D00" w:rsidRDefault="00C2051C" w:rsidP="000D2D00">
      <w:pPr>
        <w:jc w:val="both"/>
        <w:rPr>
          <w:rFonts w:ascii="Arial" w:hAnsi="Arial" w:cs="Arial"/>
          <w:b/>
          <w:bCs/>
          <w:sz w:val="22"/>
          <w:szCs w:val="22"/>
        </w:rPr>
      </w:pPr>
    </w:p>
    <w:p w14:paraId="3404D89B" w14:textId="77777777" w:rsidR="00C2051C" w:rsidRPr="000B754B"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GE</w:t>
      </w:r>
      <w:r w:rsidR="00FD198D">
        <w:rPr>
          <w:rFonts w:ascii="Arial" w:hAnsi="Arial" w:cs="Arial"/>
          <w:b/>
          <w:bCs/>
          <w:sz w:val="22"/>
          <w:szCs w:val="22"/>
        </w:rPr>
        <w:t>AUS</w:t>
      </w:r>
      <w:r w:rsidRPr="001E32DE">
        <w:rPr>
          <w:rFonts w:ascii="Arial" w:hAnsi="Arial" w:cs="Arial"/>
          <w:b/>
          <w:bCs/>
          <w:sz w:val="22"/>
          <w:szCs w:val="22"/>
        </w:rPr>
        <w:t xml:space="preserve">: </w:t>
      </w:r>
      <w:r w:rsidRPr="001E32DE">
        <w:rPr>
          <w:rFonts w:ascii="Arial" w:hAnsi="Arial" w:cs="Arial"/>
          <w:bCs/>
          <w:sz w:val="22"/>
          <w:szCs w:val="22"/>
        </w:rPr>
        <w:t xml:space="preserve">Gerência Nacional de </w:t>
      </w:r>
      <w:r w:rsidR="00FD198D">
        <w:rPr>
          <w:rFonts w:ascii="Arial" w:hAnsi="Arial" w:cs="Arial"/>
          <w:bCs/>
          <w:sz w:val="22"/>
          <w:szCs w:val="22"/>
        </w:rPr>
        <w:t xml:space="preserve">Atendimento ao Usuário </w:t>
      </w:r>
      <w:r w:rsidRPr="001E32DE">
        <w:rPr>
          <w:rFonts w:ascii="Arial" w:hAnsi="Arial" w:cs="Arial"/>
          <w:bCs/>
          <w:sz w:val="22"/>
          <w:szCs w:val="22"/>
        </w:rPr>
        <w:t>de TI, unidade administrativa da CAIXA voltada para serviços de Tecnologia da Informação.</w:t>
      </w:r>
    </w:p>
    <w:p w14:paraId="20813DA3" w14:textId="77777777" w:rsidR="000B754B" w:rsidRPr="000B754B" w:rsidRDefault="000B754B" w:rsidP="000B754B">
      <w:pPr>
        <w:pStyle w:val="PargrafodaLista"/>
        <w:rPr>
          <w:rFonts w:ascii="Arial" w:hAnsi="Arial" w:cs="Arial"/>
          <w:sz w:val="22"/>
          <w:szCs w:val="22"/>
        </w:rPr>
      </w:pPr>
    </w:p>
    <w:p w14:paraId="63ED10AD" w14:textId="77777777" w:rsidR="00C2051C" w:rsidRPr="00C2051C"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IC (Item de Configuração):</w:t>
      </w:r>
      <w:r w:rsidRPr="001E32DE">
        <w:rPr>
          <w:rFonts w:ascii="Arial" w:hAnsi="Arial" w:cs="Arial"/>
          <w:sz w:val="22"/>
          <w:szCs w:val="22"/>
        </w:rPr>
        <w:t xml:space="preserve"> Menor unidade independente controlada pelo processo de Gerenciamento de Configuração. Pode ser um hardware, software, instância, item lógico, documento, pessoa, ou item de infraestrutura.</w:t>
      </w:r>
    </w:p>
    <w:p w14:paraId="18A5A141" w14:textId="77777777" w:rsidR="00C2051C" w:rsidRPr="001E32DE" w:rsidRDefault="00C2051C" w:rsidP="00C2051C">
      <w:pPr>
        <w:pStyle w:val="PargrafodaLista"/>
        <w:ind w:left="851"/>
        <w:jc w:val="both"/>
        <w:rPr>
          <w:rFonts w:ascii="Arial" w:hAnsi="Arial" w:cs="Arial"/>
          <w:b/>
          <w:bCs/>
          <w:sz w:val="22"/>
          <w:szCs w:val="22"/>
        </w:rPr>
      </w:pPr>
    </w:p>
    <w:p w14:paraId="2527FD60" w14:textId="11F99C5D" w:rsidR="00C2051C" w:rsidRPr="00C2051C"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I</w:t>
      </w:r>
      <w:r w:rsidR="005D6B5B">
        <w:rPr>
          <w:rFonts w:ascii="Arial" w:hAnsi="Arial" w:cs="Arial"/>
          <w:b/>
          <w:bCs/>
          <w:sz w:val="22"/>
          <w:szCs w:val="22"/>
        </w:rPr>
        <w:t>NCIDENTE</w:t>
      </w:r>
      <w:r w:rsidRPr="001E32DE">
        <w:rPr>
          <w:rFonts w:ascii="Arial" w:hAnsi="Arial" w:cs="Arial"/>
          <w:b/>
          <w:bCs/>
          <w:sz w:val="22"/>
          <w:szCs w:val="22"/>
        </w:rPr>
        <w:t>:</w:t>
      </w:r>
      <w:r w:rsidRPr="001E32DE">
        <w:rPr>
          <w:rFonts w:ascii="Arial" w:hAnsi="Arial" w:cs="Arial"/>
          <w:sz w:val="22"/>
          <w:szCs w:val="22"/>
        </w:rPr>
        <w:t xml:space="preserve"> Qualquer evento que não faz parte da operação padrão de um serviço e que causa, ou pode causar, uma interrupção do serviço ou uma redução da sua qualidade. As demandas relacionadas são encaminhadas no contexto da gestão de incidentes da CAIXA.</w:t>
      </w:r>
    </w:p>
    <w:p w14:paraId="0A301FA6" w14:textId="77777777" w:rsidR="00C2051C" w:rsidRPr="001E32DE" w:rsidRDefault="00C2051C" w:rsidP="00C2051C">
      <w:pPr>
        <w:pStyle w:val="PargrafodaLista"/>
        <w:ind w:left="851"/>
        <w:jc w:val="both"/>
        <w:rPr>
          <w:rFonts w:ascii="Arial" w:hAnsi="Arial" w:cs="Arial"/>
          <w:b/>
          <w:bCs/>
          <w:sz w:val="22"/>
          <w:szCs w:val="22"/>
        </w:rPr>
      </w:pPr>
    </w:p>
    <w:p w14:paraId="733AD9A0" w14:textId="32F4EB95" w:rsidR="00C2051C" w:rsidRPr="00C2051C"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I</w:t>
      </w:r>
      <w:r w:rsidR="005D6B5B">
        <w:rPr>
          <w:rFonts w:ascii="Arial" w:hAnsi="Arial" w:cs="Arial"/>
          <w:b/>
          <w:bCs/>
          <w:sz w:val="22"/>
          <w:szCs w:val="22"/>
        </w:rPr>
        <w:t>NCONFORMIDADE</w:t>
      </w:r>
      <w:r w:rsidRPr="001E32DE">
        <w:rPr>
          <w:rFonts w:ascii="Arial" w:hAnsi="Arial" w:cs="Arial"/>
          <w:b/>
          <w:bCs/>
          <w:sz w:val="22"/>
          <w:szCs w:val="22"/>
        </w:rPr>
        <w:t>:</w:t>
      </w:r>
      <w:r w:rsidRPr="001E32DE">
        <w:rPr>
          <w:rFonts w:ascii="Arial" w:hAnsi="Arial" w:cs="Arial"/>
          <w:sz w:val="22"/>
          <w:szCs w:val="22"/>
        </w:rPr>
        <w:t xml:space="preserve"> Condição que verifica atraso na execução dos serviços, atividades ou produtos/resultados; erros/falhas, negligência, imprudência e/ou imperícia na execução dos serviços, atividades ou produtos/resultados; inobservância de critérios de qualidade e/ou procedimentos; inexecução total ou parcial dos serviços, atividades, produtos ou solicitações da CAIXA; indisponibilidades dos IC.</w:t>
      </w:r>
    </w:p>
    <w:p w14:paraId="33BBC36A" w14:textId="77777777" w:rsidR="00C2051C" w:rsidRPr="000F1F93" w:rsidRDefault="00C2051C" w:rsidP="000F1F93">
      <w:pPr>
        <w:jc w:val="both"/>
        <w:rPr>
          <w:rFonts w:ascii="Arial" w:hAnsi="Arial" w:cs="Arial"/>
          <w:b/>
          <w:bCs/>
          <w:sz w:val="22"/>
          <w:szCs w:val="22"/>
        </w:rPr>
      </w:pPr>
    </w:p>
    <w:p w14:paraId="45448FC0" w14:textId="194D0A81" w:rsidR="00C2051C" w:rsidRPr="00C2051C"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I</w:t>
      </w:r>
      <w:r w:rsidR="005D6B5B">
        <w:rPr>
          <w:rFonts w:ascii="Arial" w:hAnsi="Arial" w:cs="Arial"/>
          <w:b/>
          <w:bCs/>
          <w:sz w:val="22"/>
          <w:szCs w:val="22"/>
        </w:rPr>
        <w:t>NTEGRAÇÃO</w:t>
      </w:r>
      <w:r w:rsidRPr="001E32DE">
        <w:rPr>
          <w:rFonts w:ascii="Arial" w:hAnsi="Arial" w:cs="Arial"/>
          <w:b/>
          <w:bCs/>
          <w:sz w:val="22"/>
          <w:szCs w:val="22"/>
        </w:rPr>
        <w:t xml:space="preserve">: </w:t>
      </w:r>
      <w:r w:rsidRPr="001E32DE">
        <w:rPr>
          <w:rFonts w:ascii="Arial" w:hAnsi="Arial" w:cs="Arial"/>
          <w:sz w:val="22"/>
          <w:szCs w:val="22"/>
        </w:rPr>
        <w:t>Criação, modificação, correção e/ou exclusão de interfaces no SIGSC, para integração e comunicação com outras aplicações e sistemas, internos e/ou externos ao ambiente da Caixa, garantindo as funcionalidades existentes e mantendo a compatibilidade necessária para a evolução do produto.</w:t>
      </w:r>
    </w:p>
    <w:p w14:paraId="724B9535" w14:textId="77777777" w:rsidR="00C2051C" w:rsidRPr="001E32DE" w:rsidRDefault="00C2051C" w:rsidP="00C2051C">
      <w:pPr>
        <w:pStyle w:val="PargrafodaLista"/>
        <w:ind w:left="851"/>
        <w:jc w:val="both"/>
        <w:rPr>
          <w:rFonts w:ascii="Arial" w:hAnsi="Arial" w:cs="Arial"/>
          <w:b/>
          <w:bCs/>
          <w:sz w:val="22"/>
          <w:szCs w:val="22"/>
        </w:rPr>
      </w:pPr>
    </w:p>
    <w:p w14:paraId="58A81800" w14:textId="77777777" w:rsidR="00C2051C" w:rsidRPr="00C2051C"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 xml:space="preserve">ITIL: </w:t>
      </w:r>
      <w:proofErr w:type="spellStart"/>
      <w:r w:rsidRPr="001E32DE">
        <w:rPr>
          <w:rFonts w:ascii="Arial" w:hAnsi="Arial" w:cs="Arial"/>
          <w:i/>
          <w:sz w:val="22"/>
          <w:szCs w:val="22"/>
        </w:rPr>
        <w:t>Information</w:t>
      </w:r>
      <w:proofErr w:type="spellEnd"/>
      <w:r w:rsidRPr="001E32DE">
        <w:rPr>
          <w:rFonts w:ascii="Arial" w:hAnsi="Arial" w:cs="Arial"/>
          <w:i/>
          <w:sz w:val="22"/>
          <w:szCs w:val="22"/>
        </w:rPr>
        <w:t xml:space="preserve"> Technology </w:t>
      </w:r>
      <w:proofErr w:type="spellStart"/>
      <w:r w:rsidRPr="001E32DE">
        <w:rPr>
          <w:rFonts w:ascii="Arial" w:hAnsi="Arial" w:cs="Arial"/>
          <w:i/>
          <w:sz w:val="22"/>
          <w:szCs w:val="22"/>
        </w:rPr>
        <w:t>Infrastructure</w:t>
      </w:r>
      <w:proofErr w:type="spellEnd"/>
      <w:r w:rsidRPr="001E32DE">
        <w:rPr>
          <w:rFonts w:ascii="Arial" w:hAnsi="Arial" w:cs="Arial"/>
          <w:i/>
          <w:sz w:val="22"/>
          <w:szCs w:val="22"/>
        </w:rPr>
        <w:t xml:space="preserve"> Library</w:t>
      </w:r>
      <w:r w:rsidRPr="001E32DE">
        <w:rPr>
          <w:rFonts w:ascii="Arial" w:hAnsi="Arial" w:cs="Arial"/>
          <w:sz w:val="22"/>
          <w:szCs w:val="22"/>
        </w:rPr>
        <w:t>, conjunto de boas práticas detalhadas para o gerenciamento de serviços de TI que se concentra no alinhamento de serviços de TI com as necessidades dos negócios.</w:t>
      </w:r>
    </w:p>
    <w:p w14:paraId="43AD9AAE" w14:textId="77777777" w:rsidR="00C2051C" w:rsidRPr="001E32DE" w:rsidRDefault="00C2051C" w:rsidP="00C2051C">
      <w:pPr>
        <w:pStyle w:val="PargrafodaLista"/>
        <w:ind w:left="851"/>
        <w:jc w:val="both"/>
        <w:rPr>
          <w:rFonts w:ascii="Arial" w:hAnsi="Arial" w:cs="Arial"/>
          <w:b/>
          <w:bCs/>
          <w:sz w:val="22"/>
          <w:szCs w:val="22"/>
        </w:rPr>
      </w:pPr>
    </w:p>
    <w:p w14:paraId="7613E784" w14:textId="77777777" w:rsidR="00C2051C" w:rsidRPr="00D237D7"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 xml:space="preserve">ITSM: </w:t>
      </w:r>
      <w:proofErr w:type="spellStart"/>
      <w:r w:rsidRPr="001E32DE">
        <w:rPr>
          <w:rFonts w:ascii="Arial" w:hAnsi="Arial" w:cs="Arial"/>
          <w:i/>
          <w:sz w:val="22"/>
          <w:szCs w:val="22"/>
        </w:rPr>
        <w:t>Information</w:t>
      </w:r>
      <w:proofErr w:type="spellEnd"/>
      <w:r w:rsidRPr="001E32DE">
        <w:rPr>
          <w:rFonts w:ascii="Arial" w:hAnsi="Arial" w:cs="Arial"/>
          <w:i/>
          <w:sz w:val="22"/>
          <w:szCs w:val="22"/>
        </w:rPr>
        <w:t xml:space="preserve"> Technology Service Management</w:t>
      </w:r>
      <w:r w:rsidRPr="001E32DE">
        <w:rPr>
          <w:rFonts w:ascii="Arial" w:hAnsi="Arial" w:cs="Arial"/>
          <w:sz w:val="22"/>
          <w:szCs w:val="22"/>
        </w:rPr>
        <w:t xml:space="preserve"> ou Gerenciamento de Serviços de Tecnologia da Informação</w:t>
      </w:r>
      <w:r>
        <w:rPr>
          <w:rFonts w:ascii="Arial" w:hAnsi="Arial" w:cs="Arial"/>
          <w:sz w:val="22"/>
          <w:szCs w:val="22"/>
        </w:rPr>
        <w:t>.</w:t>
      </w:r>
    </w:p>
    <w:p w14:paraId="47B7326F" w14:textId="77777777" w:rsidR="00D237D7" w:rsidRPr="00D237D7" w:rsidRDefault="00D237D7" w:rsidP="00D237D7">
      <w:pPr>
        <w:pStyle w:val="PargrafodaLista"/>
        <w:rPr>
          <w:rFonts w:ascii="Arial" w:hAnsi="Arial" w:cs="Arial"/>
          <w:b/>
          <w:bCs/>
          <w:sz w:val="22"/>
          <w:szCs w:val="22"/>
        </w:rPr>
      </w:pPr>
    </w:p>
    <w:p w14:paraId="37FB88AD" w14:textId="026D97BA" w:rsidR="00D237D7" w:rsidRPr="00D237D7" w:rsidRDefault="00D237D7" w:rsidP="006170C3">
      <w:pPr>
        <w:pStyle w:val="PargrafodaLista"/>
        <w:numPr>
          <w:ilvl w:val="0"/>
          <w:numId w:val="1"/>
        </w:numPr>
        <w:ind w:left="851" w:hanging="851"/>
        <w:jc w:val="both"/>
        <w:rPr>
          <w:rFonts w:ascii="Arial" w:hAnsi="Arial" w:cs="Arial"/>
          <w:sz w:val="22"/>
          <w:szCs w:val="22"/>
        </w:rPr>
      </w:pPr>
      <w:r w:rsidRPr="00D237D7">
        <w:rPr>
          <w:rFonts w:ascii="Arial" w:hAnsi="Arial" w:cs="Arial"/>
          <w:b/>
          <w:bCs/>
          <w:sz w:val="22"/>
          <w:szCs w:val="22"/>
        </w:rPr>
        <w:t>LGPD</w:t>
      </w:r>
      <w:r>
        <w:rPr>
          <w:rFonts w:ascii="Arial" w:hAnsi="Arial" w:cs="Arial"/>
          <w:b/>
          <w:bCs/>
          <w:sz w:val="22"/>
          <w:szCs w:val="22"/>
        </w:rPr>
        <w:t>:</w:t>
      </w:r>
      <w:r w:rsidRPr="00D237D7">
        <w:rPr>
          <w:rFonts w:ascii="Arial" w:hAnsi="Arial" w:cs="Arial"/>
          <w:sz w:val="22"/>
          <w:szCs w:val="22"/>
        </w:rPr>
        <w:t xml:space="preserve"> Lei Geral de Proteção aos Dados.</w:t>
      </w:r>
    </w:p>
    <w:p w14:paraId="3636A46D" w14:textId="77777777" w:rsidR="00132F3C" w:rsidRPr="00132F3C" w:rsidRDefault="00132F3C" w:rsidP="00132F3C">
      <w:pPr>
        <w:pStyle w:val="PargrafodaLista"/>
        <w:rPr>
          <w:rFonts w:ascii="Arial" w:hAnsi="Arial" w:cs="Arial"/>
          <w:b/>
          <w:bCs/>
          <w:sz w:val="22"/>
          <w:szCs w:val="22"/>
        </w:rPr>
      </w:pPr>
    </w:p>
    <w:p w14:paraId="239F6D73" w14:textId="313F872E" w:rsidR="00132F3C" w:rsidRPr="00132F3C" w:rsidRDefault="00132F3C" w:rsidP="00132F3C">
      <w:pPr>
        <w:pStyle w:val="PargrafodaLista"/>
        <w:numPr>
          <w:ilvl w:val="0"/>
          <w:numId w:val="1"/>
        </w:numPr>
        <w:ind w:left="851" w:hanging="851"/>
        <w:jc w:val="both"/>
        <w:rPr>
          <w:rFonts w:ascii="Arial" w:hAnsi="Arial" w:cs="Arial"/>
          <w:b/>
          <w:bCs/>
          <w:sz w:val="22"/>
          <w:szCs w:val="22"/>
        </w:rPr>
      </w:pPr>
      <w:r w:rsidRPr="00132F3C">
        <w:rPr>
          <w:rFonts w:ascii="Arial" w:hAnsi="Arial" w:cs="Arial"/>
          <w:b/>
          <w:bCs/>
          <w:sz w:val="22"/>
          <w:szCs w:val="22"/>
        </w:rPr>
        <w:t xml:space="preserve">LOCAL DE EXECUÇÃO: </w:t>
      </w:r>
      <w:r w:rsidRPr="00132F3C">
        <w:rPr>
          <w:rFonts w:ascii="Arial" w:hAnsi="Arial" w:cs="Arial"/>
          <w:sz w:val="22"/>
          <w:szCs w:val="22"/>
        </w:rPr>
        <w:t>é a localidade onde os serviços serão prestados, neste caso, inicialmente definida a cidade de Brasília, conforme descrito no Termo de Referência.</w:t>
      </w:r>
    </w:p>
    <w:p w14:paraId="74A598C7" w14:textId="77777777" w:rsidR="00C2051C" w:rsidRPr="00132F3C" w:rsidRDefault="00C2051C" w:rsidP="00132F3C">
      <w:pPr>
        <w:jc w:val="both"/>
        <w:rPr>
          <w:rFonts w:ascii="Arial" w:hAnsi="Arial" w:cs="Arial"/>
          <w:b/>
          <w:bCs/>
          <w:sz w:val="22"/>
          <w:szCs w:val="22"/>
        </w:rPr>
      </w:pPr>
    </w:p>
    <w:p w14:paraId="0FE304CE" w14:textId="519CFCE1" w:rsidR="00C2051C" w:rsidRPr="00C2051C" w:rsidRDefault="0008443A" w:rsidP="006170C3">
      <w:pPr>
        <w:pStyle w:val="PargrafodaLista"/>
        <w:numPr>
          <w:ilvl w:val="0"/>
          <w:numId w:val="1"/>
        </w:numPr>
        <w:ind w:left="851" w:hanging="851"/>
        <w:jc w:val="both"/>
        <w:rPr>
          <w:rFonts w:ascii="Arial" w:hAnsi="Arial" w:cs="Arial"/>
          <w:b/>
          <w:bCs/>
          <w:sz w:val="22"/>
          <w:szCs w:val="22"/>
        </w:rPr>
      </w:pPr>
      <w:r>
        <w:rPr>
          <w:rFonts w:ascii="Arial" w:hAnsi="Arial" w:cs="Arial"/>
          <w:b/>
          <w:color w:val="000000"/>
          <w:sz w:val="22"/>
          <w:szCs w:val="22"/>
        </w:rPr>
        <w:t>M</w:t>
      </w:r>
      <w:r w:rsidR="000F1F93">
        <w:rPr>
          <w:rFonts w:ascii="Arial" w:hAnsi="Arial" w:cs="Arial"/>
          <w:b/>
          <w:color w:val="000000"/>
          <w:sz w:val="22"/>
          <w:szCs w:val="22"/>
        </w:rPr>
        <w:t>ACROCÉLULA</w:t>
      </w:r>
      <w:r w:rsidR="00C2051C">
        <w:rPr>
          <w:rFonts w:ascii="Arial" w:hAnsi="Arial" w:cs="Arial"/>
          <w:b/>
          <w:color w:val="000000"/>
          <w:sz w:val="22"/>
          <w:szCs w:val="22"/>
        </w:rPr>
        <w:t>:</w:t>
      </w:r>
      <w:r w:rsidR="00C2051C">
        <w:rPr>
          <w:rFonts w:ascii="Arial" w:hAnsi="Arial" w:cs="Arial"/>
          <w:color w:val="000000"/>
          <w:sz w:val="22"/>
          <w:szCs w:val="22"/>
        </w:rPr>
        <w:t xml:space="preserve"> </w:t>
      </w:r>
      <w:r w:rsidR="00EB39CE">
        <w:rPr>
          <w:rFonts w:ascii="Arial" w:hAnsi="Arial" w:cs="Arial"/>
          <w:color w:val="000000"/>
          <w:sz w:val="22"/>
          <w:szCs w:val="22"/>
        </w:rPr>
        <w:t xml:space="preserve">Unidade de referência </w:t>
      </w:r>
      <w:r w:rsidR="00782680">
        <w:rPr>
          <w:rFonts w:ascii="Arial" w:hAnsi="Arial" w:cs="Arial"/>
          <w:color w:val="000000"/>
          <w:sz w:val="22"/>
          <w:szCs w:val="22"/>
        </w:rPr>
        <w:t xml:space="preserve">para um conjunto de atividades, </w:t>
      </w:r>
      <w:r w:rsidR="000210CD">
        <w:rPr>
          <w:rFonts w:ascii="Arial" w:hAnsi="Arial" w:cs="Arial"/>
          <w:color w:val="000000"/>
          <w:sz w:val="22"/>
          <w:szCs w:val="22"/>
        </w:rPr>
        <w:t>composta p</w:t>
      </w:r>
      <w:r w:rsidR="0082368A">
        <w:rPr>
          <w:rFonts w:ascii="Arial" w:hAnsi="Arial" w:cs="Arial"/>
          <w:color w:val="000000"/>
          <w:sz w:val="22"/>
          <w:szCs w:val="22"/>
        </w:rPr>
        <w:t xml:space="preserve">or uma célula, ou </w:t>
      </w:r>
      <w:r w:rsidR="000210CD">
        <w:rPr>
          <w:rFonts w:ascii="Arial" w:hAnsi="Arial" w:cs="Arial"/>
          <w:color w:val="000000"/>
          <w:sz w:val="22"/>
          <w:szCs w:val="22"/>
        </w:rPr>
        <w:t>c</w:t>
      </w:r>
      <w:r w:rsidR="005E41B4">
        <w:rPr>
          <w:rFonts w:ascii="Arial" w:hAnsi="Arial" w:cs="Arial"/>
          <w:color w:val="000000"/>
          <w:sz w:val="22"/>
          <w:szCs w:val="22"/>
        </w:rPr>
        <w:t>onjunto de células</w:t>
      </w:r>
      <w:r w:rsidR="0082368A">
        <w:rPr>
          <w:rFonts w:ascii="Arial" w:hAnsi="Arial" w:cs="Arial"/>
          <w:color w:val="000000"/>
          <w:sz w:val="22"/>
          <w:szCs w:val="22"/>
        </w:rPr>
        <w:t>.</w:t>
      </w:r>
    </w:p>
    <w:p w14:paraId="133C05B7" w14:textId="77777777" w:rsidR="00C2051C" w:rsidRPr="00F86733" w:rsidRDefault="00C2051C" w:rsidP="00C2051C">
      <w:pPr>
        <w:pStyle w:val="PargrafodaLista"/>
        <w:ind w:left="851"/>
        <w:jc w:val="both"/>
        <w:rPr>
          <w:rFonts w:ascii="Arial" w:hAnsi="Arial" w:cs="Arial"/>
          <w:b/>
          <w:bCs/>
          <w:sz w:val="22"/>
          <w:szCs w:val="22"/>
        </w:rPr>
      </w:pPr>
    </w:p>
    <w:p w14:paraId="00B3FDC6" w14:textId="6B319DFD" w:rsidR="00C2051C" w:rsidRPr="00C2051C"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M</w:t>
      </w:r>
      <w:r w:rsidR="000F1F93">
        <w:rPr>
          <w:rFonts w:ascii="Arial" w:hAnsi="Arial" w:cs="Arial"/>
          <w:b/>
          <w:bCs/>
          <w:sz w:val="22"/>
          <w:szCs w:val="22"/>
        </w:rPr>
        <w:t xml:space="preserve">ANUAIS </w:t>
      </w:r>
      <w:r w:rsidRPr="001E32DE">
        <w:rPr>
          <w:rFonts w:ascii="Arial" w:hAnsi="Arial" w:cs="Arial"/>
          <w:b/>
          <w:bCs/>
          <w:sz w:val="22"/>
          <w:szCs w:val="22"/>
        </w:rPr>
        <w:t>N</w:t>
      </w:r>
      <w:r w:rsidR="000F1F93">
        <w:rPr>
          <w:rFonts w:ascii="Arial" w:hAnsi="Arial" w:cs="Arial"/>
          <w:b/>
          <w:bCs/>
          <w:sz w:val="22"/>
          <w:szCs w:val="22"/>
        </w:rPr>
        <w:t>ORMATIVOS DA</w:t>
      </w:r>
      <w:r w:rsidRPr="001E32DE">
        <w:rPr>
          <w:rFonts w:ascii="Arial" w:hAnsi="Arial" w:cs="Arial"/>
          <w:b/>
          <w:bCs/>
          <w:sz w:val="22"/>
          <w:szCs w:val="22"/>
        </w:rPr>
        <w:t xml:space="preserve"> CAIXA: </w:t>
      </w:r>
      <w:r w:rsidRPr="001E32DE">
        <w:rPr>
          <w:rFonts w:ascii="Arial" w:hAnsi="Arial" w:cs="Arial"/>
          <w:sz w:val="22"/>
          <w:szCs w:val="22"/>
        </w:rPr>
        <w:t xml:space="preserve">Conjunto de normas, orientações e/ou procedimentos a serem observados no exercício das atribuições, visando minimizar a exposição a riscos, garantir a conformidade de um produto, </w:t>
      </w:r>
      <w:r w:rsidRPr="001E32DE">
        <w:rPr>
          <w:rFonts w:ascii="Arial" w:hAnsi="Arial" w:cs="Arial"/>
          <w:sz w:val="22"/>
          <w:szCs w:val="22"/>
        </w:rPr>
        <w:lastRenderedPageBreak/>
        <w:t>atividade ou serviço às normas externas e internas, e a padronização de sua operacionalização, de forma clara, completa, aplicável e objetiva.</w:t>
      </w:r>
    </w:p>
    <w:p w14:paraId="141B4290" w14:textId="77777777" w:rsidR="00C2051C" w:rsidRPr="001E32DE" w:rsidRDefault="00C2051C" w:rsidP="00C2051C">
      <w:pPr>
        <w:pStyle w:val="PargrafodaLista"/>
        <w:ind w:left="851"/>
        <w:jc w:val="both"/>
        <w:rPr>
          <w:rFonts w:ascii="Arial" w:hAnsi="Arial" w:cs="Arial"/>
          <w:b/>
          <w:bCs/>
          <w:sz w:val="22"/>
          <w:szCs w:val="22"/>
        </w:rPr>
      </w:pPr>
    </w:p>
    <w:p w14:paraId="74D5598A" w14:textId="2034EE7E" w:rsidR="00C2051C" w:rsidRDefault="00C2051C" w:rsidP="006170C3">
      <w:pPr>
        <w:pStyle w:val="PargrafodaLista"/>
        <w:numPr>
          <w:ilvl w:val="0"/>
          <w:numId w:val="1"/>
        </w:numPr>
        <w:ind w:left="851" w:hanging="851"/>
        <w:jc w:val="both"/>
        <w:rPr>
          <w:rFonts w:ascii="Arial" w:hAnsi="Arial" w:cs="Arial"/>
          <w:sz w:val="22"/>
          <w:szCs w:val="22"/>
        </w:rPr>
      </w:pPr>
      <w:r w:rsidRPr="001E32DE">
        <w:rPr>
          <w:rFonts w:ascii="Arial" w:hAnsi="Arial" w:cs="Arial"/>
          <w:b/>
          <w:bCs/>
          <w:sz w:val="22"/>
          <w:szCs w:val="22"/>
        </w:rPr>
        <w:t>M</w:t>
      </w:r>
      <w:r w:rsidR="000F1F93">
        <w:rPr>
          <w:rFonts w:ascii="Arial" w:hAnsi="Arial" w:cs="Arial"/>
          <w:b/>
          <w:bCs/>
          <w:sz w:val="22"/>
          <w:szCs w:val="22"/>
        </w:rPr>
        <w:t>ETA A CU</w:t>
      </w:r>
      <w:r w:rsidR="000F1F93" w:rsidRPr="00A821A3">
        <w:rPr>
          <w:rFonts w:ascii="Arial" w:hAnsi="Arial" w:cs="Arial"/>
          <w:b/>
          <w:sz w:val="22"/>
          <w:szCs w:val="22"/>
        </w:rPr>
        <w:t>MPR</w:t>
      </w:r>
      <w:r w:rsidR="000F1F93">
        <w:rPr>
          <w:rFonts w:ascii="Arial" w:hAnsi="Arial" w:cs="Arial"/>
          <w:b/>
          <w:bCs/>
          <w:sz w:val="22"/>
          <w:szCs w:val="22"/>
        </w:rPr>
        <w:t>IR</w:t>
      </w:r>
      <w:r w:rsidRPr="001E32DE">
        <w:rPr>
          <w:rFonts w:ascii="Arial" w:hAnsi="Arial" w:cs="Arial"/>
          <w:b/>
          <w:bCs/>
          <w:sz w:val="22"/>
          <w:szCs w:val="22"/>
        </w:rPr>
        <w:t>:</w:t>
      </w:r>
      <w:r w:rsidRPr="001E32DE">
        <w:rPr>
          <w:rFonts w:ascii="Arial" w:hAnsi="Arial" w:cs="Arial"/>
          <w:sz w:val="22"/>
          <w:szCs w:val="22"/>
        </w:rPr>
        <w:t xml:space="preserve"> </w:t>
      </w:r>
      <w:r w:rsidR="00F7467D" w:rsidRPr="00F7467D">
        <w:rPr>
          <w:rFonts w:ascii="Arial" w:hAnsi="Arial" w:cs="Arial"/>
          <w:sz w:val="22"/>
          <w:szCs w:val="22"/>
        </w:rPr>
        <w:t>Define o valor mínimo esperado para que um dado indicador seja cumprido.</w:t>
      </w:r>
    </w:p>
    <w:p w14:paraId="588F04A5" w14:textId="77777777" w:rsidR="0089557D" w:rsidRPr="0089557D" w:rsidRDefault="0089557D" w:rsidP="0089557D">
      <w:pPr>
        <w:pStyle w:val="PargrafodaLista"/>
        <w:rPr>
          <w:rFonts w:ascii="Arial" w:hAnsi="Arial" w:cs="Arial"/>
          <w:sz w:val="22"/>
          <w:szCs w:val="22"/>
        </w:rPr>
      </w:pPr>
    </w:p>
    <w:p w14:paraId="4DB39A30" w14:textId="77777777" w:rsidR="0089557D" w:rsidRPr="001D745E" w:rsidRDefault="0089557D" w:rsidP="0089557D">
      <w:pPr>
        <w:pStyle w:val="PargrafodaLista"/>
        <w:numPr>
          <w:ilvl w:val="0"/>
          <w:numId w:val="1"/>
        </w:numPr>
        <w:ind w:left="851" w:hanging="851"/>
        <w:jc w:val="both"/>
        <w:rPr>
          <w:rStyle w:val="hgkelc"/>
          <w:rFonts w:ascii="Arial" w:hAnsi="Arial" w:cs="Arial"/>
          <w:sz w:val="22"/>
          <w:szCs w:val="22"/>
        </w:rPr>
      </w:pPr>
      <w:r w:rsidRPr="001D745E">
        <w:rPr>
          <w:rFonts w:ascii="Arial" w:hAnsi="Arial" w:cs="Arial"/>
          <w:b/>
          <w:bCs/>
          <w:sz w:val="22"/>
          <w:szCs w:val="22"/>
        </w:rPr>
        <w:t>MTBF</w:t>
      </w:r>
      <w:r>
        <w:rPr>
          <w:rStyle w:val="hgkelc"/>
        </w:rPr>
        <w:t xml:space="preserve">: </w:t>
      </w:r>
      <w:r w:rsidRPr="001D745E">
        <w:rPr>
          <w:rFonts w:ascii="Arial" w:hAnsi="Arial" w:cs="Arial"/>
          <w:sz w:val="22"/>
          <w:szCs w:val="22"/>
        </w:rPr>
        <w:t>“</w:t>
      </w:r>
      <w:proofErr w:type="spellStart"/>
      <w:r w:rsidRPr="001D745E">
        <w:rPr>
          <w:rFonts w:ascii="Arial" w:hAnsi="Arial" w:cs="Arial"/>
          <w:sz w:val="22"/>
          <w:szCs w:val="22"/>
        </w:rPr>
        <w:t>Mean</w:t>
      </w:r>
      <w:proofErr w:type="spellEnd"/>
      <w:r w:rsidRPr="001D745E">
        <w:rPr>
          <w:rFonts w:ascii="Arial" w:hAnsi="Arial" w:cs="Arial"/>
          <w:sz w:val="22"/>
          <w:szCs w:val="22"/>
        </w:rPr>
        <w:t xml:space="preserve"> Time </w:t>
      </w:r>
      <w:proofErr w:type="spellStart"/>
      <w:r w:rsidRPr="001D745E">
        <w:rPr>
          <w:rFonts w:ascii="Arial" w:hAnsi="Arial" w:cs="Arial"/>
          <w:sz w:val="22"/>
          <w:szCs w:val="22"/>
        </w:rPr>
        <w:t>Between</w:t>
      </w:r>
      <w:proofErr w:type="spellEnd"/>
      <w:r w:rsidRPr="001D745E">
        <w:rPr>
          <w:rFonts w:ascii="Arial" w:hAnsi="Arial" w:cs="Arial"/>
          <w:sz w:val="22"/>
          <w:szCs w:val="22"/>
        </w:rPr>
        <w:t xml:space="preserve"> </w:t>
      </w:r>
      <w:proofErr w:type="spellStart"/>
      <w:r w:rsidRPr="001D745E">
        <w:rPr>
          <w:rFonts w:ascii="Arial" w:hAnsi="Arial" w:cs="Arial"/>
          <w:sz w:val="22"/>
          <w:szCs w:val="22"/>
        </w:rPr>
        <w:t>Failures</w:t>
      </w:r>
      <w:proofErr w:type="spellEnd"/>
      <w:r w:rsidRPr="001D745E">
        <w:rPr>
          <w:rFonts w:ascii="Arial" w:hAnsi="Arial" w:cs="Arial"/>
          <w:sz w:val="22"/>
          <w:szCs w:val="22"/>
        </w:rPr>
        <w:t>”, ou seja, “tempo médio entre falhas”</w:t>
      </w:r>
      <w:r>
        <w:rPr>
          <w:rFonts w:ascii="Arial" w:hAnsi="Arial" w:cs="Arial"/>
          <w:sz w:val="22"/>
          <w:szCs w:val="22"/>
        </w:rPr>
        <w:t>.</w:t>
      </w:r>
    </w:p>
    <w:p w14:paraId="7E2F0FC8" w14:textId="77777777" w:rsidR="0089557D" w:rsidRPr="00443D03" w:rsidRDefault="0089557D" w:rsidP="00443D03">
      <w:pPr>
        <w:rPr>
          <w:rFonts w:ascii="Arial" w:hAnsi="Arial" w:cs="Arial"/>
          <w:sz w:val="22"/>
          <w:szCs w:val="22"/>
        </w:rPr>
      </w:pPr>
    </w:p>
    <w:p w14:paraId="03C5DBD4" w14:textId="1AC7D540" w:rsidR="0089557D" w:rsidRPr="0089557D" w:rsidRDefault="0089557D" w:rsidP="0089557D">
      <w:pPr>
        <w:pStyle w:val="PargrafodaLista"/>
        <w:numPr>
          <w:ilvl w:val="0"/>
          <w:numId w:val="1"/>
        </w:numPr>
        <w:ind w:left="851" w:hanging="851"/>
        <w:jc w:val="both"/>
        <w:rPr>
          <w:rFonts w:ascii="Arial" w:hAnsi="Arial" w:cs="Arial"/>
          <w:sz w:val="22"/>
          <w:szCs w:val="22"/>
        </w:rPr>
      </w:pPr>
      <w:r w:rsidRPr="001D745E">
        <w:rPr>
          <w:rFonts w:ascii="Arial" w:hAnsi="Arial" w:cs="Arial"/>
          <w:b/>
          <w:bCs/>
          <w:sz w:val="22"/>
          <w:szCs w:val="22"/>
        </w:rPr>
        <w:t>MTTR</w:t>
      </w:r>
      <w:r>
        <w:rPr>
          <w:rStyle w:val="hgkelc"/>
        </w:rPr>
        <w:t xml:space="preserve">: </w:t>
      </w:r>
      <w:r w:rsidRPr="001D745E">
        <w:rPr>
          <w:rFonts w:ascii="Arial" w:hAnsi="Arial" w:cs="Arial"/>
          <w:sz w:val="22"/>
          <w:szCs w:val="22"/>
        </w:rPr>
        <w:t>“</w:t>
      </w:r>
      <w:proofErr w:type="spellStart"/>
      <w:r w:rsidRPr="001D745E">
        <w:rPr>
          <w:rFonts w:ascii="Arial" w:hAnsi="Arial" w:cs="Arial"/>
          <w:sz w:val="22"/>
          <w:szCs w:val="22"/>
        </w:rPr>
        <w:t>Mean</w:t>
      </w:r>
      <w:proofErr w:type="spellEnd"/>
      <w:r w:rsidRPr="001D745E">
        <w:rPr>
          <w:rFonts w:ascii="Arial" w:hAnsi="Arial" w:cs="Arial"/>
          <w:sz w:val="22"/>
          <w:szCs w:val="22"/>
        </w:rPr>
        <w:t xml:space="preserve"> Time </w:t>
      </w:r>
      <w:proofErr w:type="spellStart"/>
      <w:r w:rsidRPr="001D745E">
        <w:rPr>
          <w:rFonts w:ascii="Arial" w:hAnsi="Arial" w:cs="Arial"/>
          <w:sz w:val="22"/>
          <w:szCs w:val="22"/>
        </w:rPr>
        <w:t>To</w:t>
      </w:r>
      <w:proofErr w:type="spellEnd"/>
      <w:r w:rsidRPr="001D745E">
        <w:rPr>
          <w:rFonts w:ascii="Arial" w:hAnsi="Arial" w:cs="Arial"/>
          <w:sz w:val="22"/>
          <w:szCs w:val="22"/>
        </w:rPr>
        <w:t xml:space="preserve"> </w:t>
      </w:r>
      <w:proofErr w:type="spellStart"/>
      <w:r w:rsidRPr="001D745E">
        <w:rPr>
          <w:rFonts w:ascii="Arial" w:hAnsi="Arial" w:cs="Arial"/>
          <w:sz w:val="22"/>
          <w:szCs w:val="22"/>
        </w:rPr>
        <w:t>Repair</w:t>
      </w:r>
      <w:proofErr w:type="spellEnd"/>
      <w:r w:rsidRPr="001D745E">
        <w:rPr>
          <w:rFonts w:ascii="Arial" w:hAnsi="Arial" w:cs="Arial"/>
          <w:sz w:val="22"/>
          <w:szCs w:val="22"/>
        </w:rPr>
        <w:t>” ou “tempo médio entre reparos”.</w:t>
      </w:r>
    </w:p>
    <w:p w14:paraId="37D8F690" w14:textId="77777777" w:rsidR="00C2051C" w:rsidRDefault="00C2051C" w:rsidP="00AE3552">
      <w:pPr>
        <w:jc w:val="both"/>
        <w:rPr>
          <w:rFonts w:ascii="Arial" w:hAnsi="Arial" w:cs="Arial"/>
          <w:sz w:val="22"/>
          <w:szCs w:val="22"/>
        </w:rPr>
      </w:pPr>
    </w:p>
    <w:p w14:paraId="1977B214" w14:textId="7CF22F26" w:rsidR="00C2051C" w:rsidRDefault="00C2051C" w:rsidP="006170C3">
      <w:pPr>
        <w:pStyle w:val="PargrafodaLista"/>
        <w:numPr>
          <w:ilvl w:val="0"/>
          <w:numId w:val="1"/>
        </w:numPr>
        <w:ind w:left="851" w:hanging="851"/>
        <w:jc w:val="both"/>
        <w:rPr>
          <w:rFonts w:ascii="Arial" w:hAnsi="Arial" w:cs="Arial"/>
          <w:sz w:val="22"/>
          <w:szCs w:val="22"/>
        </w:rPr>
      </w:pPr>
      <w:r w:rsidRPr="001E32DE">
        <w:rPr>
          <w:rFonts w:ascii="Arial" w:hAnsi="Arial" w:cs="Arial"/>
          <w:b/>
          <w:bCs/>
          <w:sz w:val="22"/>
          <w:szCs w:val="22"/>
        </w:rPr>
        <w:t>M</w:t>
      </w:r>
      <w:r w:rsidR="000F1F93">
        <w:rPr>
          <w:rFonts w:ascii="Arial" w:hAnsi="Arial" w:cs="Arial"/>
          <w:b/>
          <w:bCs/>
          <w:sz w:val="22"/>
          <w:szCs w:val="22"/>
        </w:rPr>
        <w:t>UDANÇA</w:t>
      </w:r>
      <w:r w:rsidRPr="001E32DE">
        <w:rPr>
          <w:rFonts w:ascii="Arial" w:hAnsi="Arial" w:cs="Arial"/>
          <w:b/>
          <w:bCs/>
          <w:sz w:val="22"/>
          <w:szCs w:val="22"/>
        </w:rPr>
        <w:t>:</w:t>
      </w:r>
      <w:r w:rsidRPr="001E32DE">
        <w:rPr>
          <w:rFonts w:ascii="Arial" w:hAnsi="Arial" w:cs="Arial"/>
          <w:sz w:val="22"/>
          <w:szCs w:val="22"/>
        </w:rPr>
        <w:t xml:space="preserve"> Evento programado que provoca a alteração da condição de um ambiente ou item de configuração.</w:t>
      </w:r>
    </w:p>
    <w:p w14:paraId="1FF772D9" w14:textId="77777777" w:rsidR="00C2051C" w:rsidRDefault="00C2051C" w:rsidP="00C2051C">
      <w:pPr>
        <w:pStyle w:val="PargrafodaLista"/>
        <w:ind w:left="851"/>
        <w:jc w:val="both"/>
        <w:rPr>
          <w:rFonts w:ascii="Arial" w:hAnsi="Arial" w:cs="Arial"/>
          <w:sz w:val="22"/>
          <w:szCs w:val="22"/>
        </w:rPr>
      </w:pPr>
    </w:p>
    <w:p w14:paraId="72FDB08B" w14:textId="5F8BF7C1" w:rsidR="00C2051C" w:rsidRPr="00990E9D"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 xml:space="preserve">NMS: </w:t>
      </w:r>
      <w:r w:rsidRPr="001E32DE">
        <w:rPr>
          <w:rFonts w:ascii="Arial" w:hAnsi="Arial" w:cs="Arial"/>
          <w:bCs/>
          <w:sz w:val="22"/>
          <w:szCs w:val="22"/>
        </w:rPr>
        <w:t>Níve</w:t>
      </w:r>
      <w:r w:rsidR="000F1F93">
        <w:rPr>
          <w:rFonts w:ascii="Arial" w:hAnsi="Arial" w:cs="Arial"/>
          <w:bCs/>
          <w:sz w:val="22"/>
          <w:szCs w:val="22"/>
        </w:rPr>
        <w:t>l</w:t>
      </w:r>
      <w:r w:rsidRPr="001E32DE">
        <w:rPr>
          <w:rFonts w:ascii="Arial" w:hAnsi="Arial" w:cs="Arial"/>
          <w:bCs/>
          <w:sz w:val="22"/>
          <w:szCs w:val="22"/>
        </w:rPr>
        <w:t xml:space="preserve"> Mínimo de Serviço</w:t>
      </w:r>
      <w:r>
        <w:rPr>
          <w:rFonts w:ascii="Arial" w:hAnsi="Arial" w:cs="Arial"/>
          <w:bCs/>
          <w:sz w:val="22"/>
          <w:szCs w:val="22"/>
        </w:rPr>
        <w:t>.</w:t>
      </w:r>
    </w:p>
    <w:p w14:paraId="096AA9CE" w14:textId="77777777" w:rsidR="00C2051C" w:rsidRPr="00B83BB5" w:rsidRDefault="00C2051C" w:rsidP="00B83BB5">
      <w:pPr>
        <w:jc w:val="both"/>
        <w:rPr>
          <w:rFonts w:ascii="Arial" w:hAnsi="Arial" w:cs="Arial"/>
          <w:b/>
          <w:bCs/>
          <w:sz w:val="22"/>
          <w:szCs w:val="22"/>
        </w:rPr>
      </w:pPr>
    </w:p>
    <w:p w14:paraId="5C00E720" w14:textId="73B41B36" w:rsidR="00C2051C" w:rsidRDefault="00C2051C" w:rsidP="006170C3">
      <w:pPr>
        <w:pStyle w:val="PargrafodaLista"/>
        <w:numPr>
          <w:ilvl w:val="0"/>
          <w:numId w:val="1"/>
        </w:numPr>
        <w:ind w:left="851" w:hanging="851"/>
        <w:jc w:val="both"/>
        <w:rPr>
          <w:rFonts w:ascii="Arial" w:hAnsi="Arial" w:cs="Arial"/>
          <w:sz w:val="22"/>
          <w:szCs w:val="22"/>
        </w:rPr>
      </w:pPr>
      <w:r w:rsidRPr="001E32DE">
        <w:rPr>
          <w:rFonts w:ascii="Arial" w:hAnsi="Arial" w:cs="Arial"/>
          <w:b/>
          <w:bCs/>
          <w:sz w:val="22"/>
          <w:szCs w:val="22"/>
        </w:rPr>
        <w:t>O</w:t>
      </w:r>
      <w:r w:rsidR="00043D40">
        <w:rPr>
          <w:rFonts w:ascii="Arial" w:hAnsi="Arial" w:cs="Arial"/>
          <w:b/>
          <w:bCs/>
          <w:sz w:val="22"/>
          <w:szCs w:val="22"/>
        </w:rPr>
        <w:t>CORRÊNCIA</w:t>
      </w:r>
      <w:r w:rsidRPr="001E32DE">
        <w:rPr>
          <w:rFonts w:ascii="Arial" w:hAnsi="Arial" w:cs="Arial"/>
          <w:b/>
          <w:bCs/>
          <w:sz w:val="22"/>
          <w:szCs w:val="22"/>
        </w:rPr>
        <w:t>:</w:t>
      </w:r>
      <w:r w:rsidRPr="001E32DE">
        <w:rPr>
          <w:rFonts w:ascii="Arial" w:hAnsi="Arial" w:cs="Arial"/>
          <w:sz w:val="22"/>
          <w:szCs w:val="22"/>
        </w:rPr>
        <w:t xml:space="preserve"> Qualquer irregularidade no funcionamento do ambiente ou sistemas e aplicativos da CAIXA ou qualquer situação de descumprimento por parte da CONTRATADA da conformidade estabelecida na execução do objeto contratado.</w:t>
      </w:r>
    </w:p>
    <w:p w14:paraId="29AFA5AC" w14:textId="77777777" w:rsidR="00C2051C" w:rsidRDefault="00C2051C" w:rsidP="00C2051C">
      <w:pPr>
        <w:pStyle w:val="PargrafodaLista"/>
        <w:ind w:left="851"/>
        <w:jc w:val="both"/>
        <w:rPr>
          <w:rFonts w:ascii="Arial" w:hAnsi="Arial" w:cs="Arial"/>
          <w:sz w:val="22"/>
          <w:szCs w:val="22"/>
        </w:rPr>
      </w:pPr>
    </w:p>
    <w:p w14:paraId="5273724D" w14:textId="7C031AC7" w:rsidR="00C2051C" w:rsidRPr="00C2051C"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O</w:t>
      </w:r>
      <w:r w:rsidR="00043D40">
        <w:rPr>
          <w:rFonts w:ascii="Arial" w:hAnsi="Arial" w:cs="Arial"/>
          <w:b/>
          <w:bCs/>
          <w:sz w:val="22"/>
          <w:szCs w:val="22"/>
        </w:rPr>
        <w:t>RDEM DE TRABALHO</w:t>
      </w:r>
      <w:r w:rsidRPr="001E32DE">
        <w:rPr>
          <w:rFonts w:ascii="Arial" w:hAnsi="Arial" w:cs="Arial"/>
          <w:b/>
          <w:bCs/>
          <w:sz w:val="22"/>
          <w:szCs w:val="22"/>
        </w:rPr>
        <w:t xml:space="preserve">: </w:t>
      </w:r>
      <w:r w:rsidRPr="001E32DE">
        <w:rPr>
          <w:rFonts w:ascii="Arial" w:hAnsi="Arial" w:cs="Arial"/>
          <w:bCs/>
          <w:i/>
          <w:sz w:val="22"/>
          <w:szCs w:val="22"/>
        </w:rPr>
        <w:t>Ticket</w:t>
      </w:r>
      <w:r w:rsidRPr="001E32DE">
        <w:rPr>
          <w:rFonts w:ascii="Arial" w:hAnsi="Arial" w:cs="Arial"/>
          <w:bCs/>
          <w:sz w:val="22"/>
          <w:szCs w:val="22"/>
        </w:rPr>
        <w:t xml:space="preserve"> de atendimento, na ferramenta denominado </w:t>
      </w:r>
      <w:proofErr w:type="spellStart"/>
      <w:r w:rsidRPr="001E32DE">
        <w:rPr>
          <w:rFonts w:ascii="Arial" w:hAnsi="Arial" w:cs="Arial"/>
          <w:bCs/>
          <w:i/>
          <w:sz w:val="22"/>
          <w:szCs w:val="22"/>
        </w:rPr>
        <w:t>Work</w:t>
      </w:r>
      <w:proofErr w:type="spellEnd"/>
      <w:r w:rsidRPr="001E32DE">
        <w:rPr>
          <w:rFonts w:ascii="Arial" w:hAnsi="Arial" w:cs="Arial"/>
          <w:bCs/>
          <w:i/>
          <w:sz w:val="22"/>
          <w:szCs w:val="22"/>
        </w:rPr>
        <w:t xml:space="preserve"> </w:t>
      </w:r>
      <w:proofErr w:type="spellStart"/>
      <w:r w:rsidRPr="001E32DE">
        <w:rPr>
          <w:rFonts w:ascii="Arial" w:hAnsi="Arial" w:cs="Arial"/>
          <w:bCs/>
          <w:i/>
          <w:sz w:val="22"/>
          <w:szCs w:val="22"/>
        </w:rPr>
        <w:t>Order</w:t>
      </w:r>
      <w:proofErr w:type="spellEnd"/>
      <w:r w:rsidRPr="001E32DE">
        <w:rPr>
          <w:rFonts w:ascii="Arial" w:hAnsi="Arial" w:cs="Arial"/>
          <w:bCs/>
          <w:sz w:val="22"/>
          <w:szCs w:val="22"/>
        </w:rPr>
        <w:t xml:space="preserve"> ou apenas WO</w:t>
      </w:r>
      <w:r w:rsidRPr="001E32DE">
        <w:rPr>
          <w:rFonts w:ascii="Arial" w:hAnsi="Arial" w:cs="Arial"/>
          <w:sz w:val="22"/>
          <w:szCs w:val="22"/>
        </w:rPr>
        <w:t>, no qual serviços são solicitados pelo demandante, através de abertura de requisição na própria ferramenta SIGSC.</w:t>
      </w:r>
    </w:p>
    <w:p w14:paraId="31F4E45E" w14:textId="77777777" w:rsidR="00C2051C" w:rsidRPr="000F1F93" w:rsidRDefault="00C2051C" w:rsidP="000F1F93">
      <w:pPr>
        <w:jc w:val="both"/>
        <w:rPr>
          <w:rFonts w:ascii="Arial" w:hAnsi="Arial" w:cs="Arial"/>
          <w:b/>
          <w:bCs/>
          <w:sz w:val="22"/>
          <w:szCs w:val="22"/>
        </w:rPr>
      </w:pPr>
    </w:p>
    <w:p w14:paraId="266B2A0F" w14:textId="71DECA86" w:rsidR="000F1F93" w:rsidRPr="000F1F93" w:rsidRDefault="000F1F93" w:rsidP="000F1F93">
      <w:pPr>
        <w:pStyle w:val="PargrafodaLista"/>
        <w:numPr>
          <w:ilvl w:val="0"/>
          <w:numId w:val="1"/>
        </w:numPr>
        <w:ind w:left="851" w:hanging="851"/>
        <w:jc w:val="both"/>
        <w:rPr>
          <w:rFonts w:ascii="Arial" w:hAnsi="Arial" w:cs="Arial"/>
          <w:b/>
          <w:bCs/>
          <w:sz w:val="22"/>
          <w:szCs w:val="22"/>
        </w:rPr>
      </w:pPr>
      <w:r w:rsidRPr="000F1F93">
        <w:rPr>
          <w:rFonts w:ascii="Arial" w:hAnsi="Arial" w:cs="Arial"/>
          <w:b/>
          <w:bCs/>
          <w:sz w:val="22"/>
          <w:szCs w:val="22"/>
        </w:rPr>
        <w:t xml:space="preserve">PAE </w:t>
      </w:r>
      <w:r w:rsidR="00043D40">
        <w:rPr>
          <w:rFonts w:ascii="Arial" w:hAnsi="Arial" w:cs="Arial"/>
          <w:b/>
          <w:bCs/>
          <w:sz w:val="22"/>
          <w:szCs w:val="22"/>
        </w:rPr>
        <w:t>–</w:t>
      </w:r>
      <w:r w:rsidRPr="000F1F93">
        <w:rPr>
          <w:rFonts w:ascii="Arial" w:hAnsi="Arial" w:cs="Arial"/>
          <w:b/>
          <w:bCs/>
          <w:sz w:val="22"/>
          <w:szCs w:val="22"/>
        </w:rPr>
        <w:t xml:space="preserve"> P</w:t>
      </w:r>
      <w:r w:rsidR="00043D40">
        <w:rPr>
          <w:rFonts w:ascii="Arial" w:hAnsi="Arial" w:cs="Arial"/>
          <w:b/>
          <w:bCs/>
          <w:sz w:val="22"/>
          <w:szCs w:val="22"/>
        </w:rPr>
        <w:t xml:space="preserve">OSTOS DE </w:t>
      </w:r>
      <w:r w:rsidRPr="000F1F93">
        <w:rPr>
          <w:rFonts w:ascii="Arial" w:hAnsi="Arial" w:cs="Arial"/>
          <w:b/>
          <w:bCs/>
          <w:sz w:val="22"/>
          <w:szCs w:val="22"/>
        </w:rPr>
        <w:t>A</w:t>
      </w:r>
      <w:r w:rsidR="00043D40">
        <w:rPr>
          <w:rFonts w:ascii="Arial" w:hAnsi="Arial" w:cs="Arial"/>
          <w:b/>
          <w:bCs/>
          <w:sz w:val="22"/>
          <w:szCs w:val="22"/>
        </w:rPr>
        <w:t xml:space="preserve">TENDIMENTO </w:t>
      </w:r>
      <w:r w:rsidRPr="000F1F93">
        <w:rPr>
          <w:rFonts w:ascii="Arial" w:hAnsi="Arial" w:cs="Arial"/>
          <w:b/>
          <w:bCs/>
          <w:sz w:val="22"/>
          <w:szCs w:val="22"/>
        </w:rPr>
        <w:t>B</w:t>
      </w:r>
      <w:r w:rsidR="00043D40">
        <w:rPr>
          <w:rFonts w:ascii="Arial" w:hAnsi="Arial" w:cs="Arial"/>
          <w:b/>
          <w:bCs/>
          <w:sz w:val="22"/>
          <w:szCs w:val="22"/>
        </w:rPr>
        <w:t xml:space="preserve">ANCÁRIO </w:t>
      </w:r>
      <w:r w:rsidRPr="000F1F93">
        <w:rPr>
          <w:rFonts w:ascii="Arial" w:hAnsi="Arial" w:cs="Arial"/>
          <w:b/>
          <w:bCs/>
          <w:sz w:val="22"/>
          <w:szCs w:val="22"/>
        </w:rPr>
        <w:t>E</w:t>
      </w:r>
      <w:r w:rsidR="00043D40">
        <w:rPr>
          <w:rFonts w:ascii="Arial" w:hAnsi="Arial" w:cs="Arial"/>
          <w:b/>
          <w:bCs/>
          <w:sz w:val="22"/>
          <w:szCs w:val="22"/>
        </w:rPr>
        <w:t>LETRÔNICO</w:t>
      </w:r>
      <w:r w:rsidRPr="000F1F93">
        <w:rPr>
          <w:rFonts w:ascii="Arial" w:hAnsi="Arial" w:cs="Arial"/>
          <w:b/>
          <w:bCs/>
          <w:sz w:val="22"/>
          <w:szCs w:val="22"/>
        </w:rPr>
        <w:t xml:space="preserve">: </w:t>
      </w:r>
      <w:r w:rsidRPr="000F1F93">
        <w:rPr>
          <w:rFonts w:ascii="Arial" w:hAnsi="Arial" w:cs="Arial"/>
          <w:sz w:val="22"/>
          <w:szCs w:val="22"/>
        </w:rPr>
        <w:t>Dependência automatizada, fixa ou móvel, destinada a prestar serviços de saques, depósitos, pagamentos, saldos, extratos, transferências de fundos e fornecimento de talões de cheques, dentre outros, mediante o uso de senha privativa do cliente. É um PONTO de autoatendimento da CAIXA com uma ou mais ATM instaladas em estabelecimentos comerciais, shopping centers, rodoviárias, aeroportos, ferroviárias e/ou quaisquer outros locais de interesse comercial ou institucional.</w:t>
      </w:r>
    </w:p>
    <w:p w14:paraId="457786B4" w14:textId="77777777" w:rsidR="005D5326" w:rsidRPr="000F1F93" w:rsidRDefault="005D5326" w:rsidP="000F1F93">
      <w:pPr>
        <w:rPr>
          <w:rFonts w:ascii="Arial" w:hAnsi="Arial" w:cs="Arial"/>
          <w:b/>
          <w:bCs/>
          <w:sz w:val="22"/>
          <w:szCs w:val="22"/>
        </w:rPr>
      </w:pPr>
    </w:p>
    <w:p w14:paraId="1AE9AF4F" w14:textId="2CF93C8E" w:rsidR="00C2051C" w:rsidRDefault="00C2051C" w:rsidP="006170C3">
      <w:pPr>
        <w:pStyle w:val="PargrafodaLista"/>
        <w:numPr>
          <w:ilvl w:val="0"/>
          <w:numId w:val="1"/>
        </w:numPr>
        <w:ind w:left="851" w:hanging="851"/>
        <w:jc w:val="both"/>
        <w:rPr>
          <w:rFonts w:ascii="Arial" w:hAnsi="Arial" w:cs="Arial"/>
          <w:sz w:val="22"/>
          <w:szCs w:val="22"/>
        </w:rPr>
      </w:pPr>
      <w:r w:rsidRPr="001E32DE">
        <w:rPr>
          <w:rFonts w:ascii="Arial" w:hAnsi="Arial" w:cs="Arial"/>
          <w:b/>
          <w:bCs/>
          <w:sz w:val="22"/>
          <w:szCs w:val="22"/>
        </w:rPr>
        <w:t>P</w:t>
      </w:r>
      <w:r w:rsidR="00043D40">
        <w:rPr>
          <w:rFonts w:ascii="Arial" w:hAnsi="Arial" w:cs="Arial"/>
          <w:b/>
          <w:bCs/>
          <w:sz w:val="22"/>
          <w:szCs w:val="22"/>
        </w:rPr>
        <w:t>ROBLEMA</w:t>
      </w:r>
      <w:r w:rsidRPr="001E32DE">
        <w:rPr>
          <w:rFonts w:ascii="Arial" w:hAnsi="Arial" w:cs="Arial"/>
          <w:b/>
          <w:bCs/>
          <w:sz w:val="22"/>
          <w:szCs w:val="22"/>
        </w:rPr>
        <w:t>:</w:t>
      </w:r>
      <w:r w:rsidRPr="001E32DE">
        <w:rPr>
          <w:rFonts w:ascii="Arial" w:hAnsi="Arial" w:cs="Arial"/>
          <w:sz w:val="22"/>
          <w:szCs w:val="22"/>
        </w:rPr>
        <w:t xml:space="preserve"> Situação indesejável, indicando a causa raiz desconhecida de um ou mais incidentes ou possíveis incidentes. As demandas relacionadas são encaminhadas no contexto da gestão de problemas da CAIXA.</w:t>
      </w:r>
    </w:p>
    <w:p w14:paraId="11F73647" w14:textId="77777777" w:rsidR="00C2051C" w:rsidRDefault="00C2051C" w:rsidP="00C2051C">
      <w:pPr>
        <w:pStyle w:val="PargrafodaLista"/>
        <w:ind w:left="851"/>
        <w:jc w:val="both"/>
        <w:rPr>
          <w:rFonts w:ascii="Arial" w:hAnsi="Arial" w:cs="Arial"/>
          <w:sz w:val="22"/>
          <w:szCs w:val="22"/>
        </w:rPr>
      </w:pPr>
    </w:p>
    <w:p w14:paraId="53EA0DB2" w14:textId="150FCCF2" w:rsidR="00C2051C" w:rsidRPr="00C2051C"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P</w:t>
      </w:r>
      <w:r w:rsidR="00043D40">
        <w:rPr>
          <w:rFonts w:ascii="Arial" w:hAnsi="Arial" w:cs="Arial"/>
          <w:b/>
          <w:bCs/>
          <w:sz w:val="22"/>
          <w:szCs w:val="22"/>
        </w:rPr>
        <w:t xml:space="preserve">ROVEDOR DE </w:t>
      </w:r>
      <w:r w:rsidRPr="001E32DE">
        <w:rPr>
          <w:rFonts w:ascii="Arial" w:hAnsi="Arial" w:cs="Arial"/>
          <w:b/>
          <w:bCs/>
          <w:sz w:val="22"/>
          <w:szCs w:val="22"/>
        </w:rPr>
        <w:t>S</w:t>
      </w:r>
      <w:r w:rsidR="00043D40">
        <w:rPr>
          <w:rFonts w:ascii="Arial" w:hAnsi="Arial" w:cs="Arial"/>
          <w:b/>
          <w:bCs/>
          <w:sz w:val="22"/>
          <w:szCs w:val="22"/>
        </w:rPr>
        <w:t>OLUÇÃO OU</w:t>
      </w:r>
      <w:r w:rsidRPr="001E32DE">
        <w:rPr>
          <w:rFonts w:ascii="Arial" w:hAnsi="Arial" w:cs="Arial"/>
          <w:b/>
          <w:bCs/>
          <w:sz w:val="22"/>
          <w:szCs w:val="22"/>
        </w:rPr>
        <w:t xml:space="preserve"> G</w:t>
      </w:r>
      <w:r w:rsidR="00043D40">
        <w:rPr>
          <w:rFonts w:ascii="Arial" w:hAnsi="Arial" w:cs="Arial"/>
          <w:b/>
          <w:bCs/>
          <w:sz w:val="22"/>
          <w:szCs w:val="22"/>
        </w:rPr>
        <w:t>RUPO DE</w:t>
      </w:r>
      <w:r w:rsidRPr="001E32DE">
        <w:rPr>
          <w:rFonts w:ascii="Arial" w:hAnsi="Arial" w:cs="Arial"/>
          <w:b/>
          <w:bCs/>
          <w:sz w:val="22"/>
          <w:szCs w:val="22"/>
        </w:rPr>
        <w:t xml:space="preserve"> S</w:t>
      </w:r>
      <w:r w:rsidR="00043D40">
        <w:rPr>
          <w:rFonts w:ascii="Arial" w:hAnsi="Arial" w:cs="Arial"/>
          <w:b/>
          <w:bCs/>
          <w:sz w:val="22"/>
          <w:szCs w:val="22"/>
        </w:rPr>
        <w:t>UPORTE</w:t>
      </w:r>
      <w:r w:rsidRPr="001E32DE">
        <w:rPr>
          <w:rFonts w:ascii="Arial" w:hAnsi="Arial" w:cs="Arial"/>
          <w:b/>
          <w:bCs/>
          <w:sz w:val="22"/>
          <w:szCs w:val="22"/>
        </w:rPr>
        <w:t xml:space="preserve">: </w:t>
      </w:r>
      <w:r w:rsidRPr="001E32DE">
        <w:rPr>
          <w:rFonts w:ascii="Arial" w:hAnsi="Arial" w:cs="Arial"/>
          <w:bCs/>
          <w:sz w:val="22"/>
          <w:szCs w:val="22"/>
        </w:rPr>
        <w:t xml:space="preserve">Grupo configurado para recebimento, acompanhamento e tratamento dos </w:t>
      </w:r>
      <w:r w:rsidRPr="001E32DE">
        <w:rPr>
          <w:rFonts w:ascii="Arial" w:hAnsi="Arial" w:cs="Arial"/>
          <w:bCs/>
          <w:i/>
          <w:sz w:val="22"/>
          <w:szCs w:val="22"/>
        </w:rPr>
        <w:t>tickets</w:t>
      </w:r>
      <w:r w:rsidRPr="001E32DE">
        <w:rPr>
          <w:rFonts w:ascii="Arial" w:hAnsi="Arial" w:cs="Arial"/>
          <w:bCs/>
          <w:sz w:val="22"/>
          <w:szCs w:val="22"/>
        </w:rPr>
        <w:t>.</w:t>
      </w:r>
    </w:p>
    <w:p w14:paraId="586A100C" w14:textId="77777777" w:rsidR="00C2051C" w:rsidRPr="000E540F" w:rsidRDefault="00C2051C" w:rsidP="000E540F">
      <w:pPr>
        <w:jc w:val="both"/>
        <w:rPr>
          <w:rFonts w:ascii="Arial" w:hAnsi="Arial" w:cs="Arial"/>
          <w:b/>
          <w:bCs/>
          <w:sz w:val="22"/>
          <w:szCs w:val="22"/>
        </w:rPr>
      </w:pPr>
    </w:p>
    <w:p w14:paraId="77F69152" w14:textId="68B07CBE" w:rsidR="00C2051C" w:rsidRPr="00C2051C"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R</w:t>
      </w:r>
      <w:r w:rsidR="00043D40">
        <w:rPr>
          <w:rFonts w:ascii="Arial" w:hAnsi="Arial" w:cs="Arial"/>
          <w:b/>
          <w:bCs/>
          <w:sz w:val="22"/>
          <w:szCs w:val="22"/>
        </w:rPr>
        <w:t>EQUISIÇÃO</w:t>
      </w:r>
      <w:r w:rsidRPr="001E32DE">
        <w:rPr>
          <w:rFonts w:ascii="Arial" w:hAnsi="Arial" w:cs="Arial"/>
          <w:b/>
          <w:bCs/>
          <w:sz w:val="22"/>
          <w:szCs w:val="22"/>
        </w:rPr>
        <w:t xml:space="preserve">: </w:t>
      </w:r>
      <w:r w:rsidRPr="001E32DE">
        <w:rPr>
          <w:rFonts w:ascii="Arial" w:hAnsi="Arial" w:cs="Arial"/>
          <w:bCs/>
          <w:sz w:val="22"/>
          <w:szCs w:val="22"/>
        </w:rPr>
        <w:t>Solicitação de atendimento originada por usuário demandante no SIGSC ou outra ferramenta que a CAIXA definir.</w:t>
      </w:r>
    </w:p>
    <w:p w14:paraId="4931E562" w14:textId="77777777" w:rsidR="00C2051C" w:rsidRPr="001E32DE" w:rsidRDefault="00C2051C" w:rsidP="00C2051C">
      <w:pPr>
        <w:pStyle w:val="PargrafodaLista"/>
        <w:ind w:left="851"/>
        <w:jc w:val="both"/>
        <w:rPr>
          <w:rFonts w:ascii="Arial" w:hAnsi="Arial" w:cs="Arial"/>
          <w:b/>
          <w:bCs/>
          <w:sz w:val="22"/>
          <w:szCs w:val="22"/>
        </w:rPr>
      </w:pPr>
    </w:p>
    <w:p w14:paraId="08319E1D" w14:textId="5E3E9220" w:rsidR="000F1F93" w:rsidRPr="000F1F93" w:rsidRDefault="000F1F93" w:rsidP="000F1F93">
      <w:pPr>
        <w:pStyle w:val="PargrafodaLista"/>
        <w:numPr>
          <w:ilvl w:val="0"/>
          <w:numId w:val="1"/>
        </w:numPr>
        <w:ind w:left="851" w:hanging="851"/>
        <w:jc w:val="both"/>
        <w:rPr>
          <w:rFonts w:ascii="Arial" w:hAnsi="Arial" w:cs="Arial"/>
          <w:sz w:val="22"/>
          <w:szCs w:val="22"/>
        </w:rPr>
      </w:pPr>
      <w:r w:rsidRPr="000F1F93">
        <w:rPr>
          <w:rFonts w:ascii="Arial" w:hAnsi="Arial" w:cs="Arial"/>
          <w:b/>
          <w:bCs/>
          <w:sz w:val="22"/>
          <w:szCs w:val="22"/>
        </w:rPr>
        <w:t xml:space="preserve">SAA </w:t>
      </w:r>
      <w:r>
        <w:rPr>
          <w:rFonts w:ascii="Arial" w:hAnsi="Arial" w:cs="Arial"/>
          <w:b/>
          <w:bCs/>
          <w:sz w:val="22"/>
          <w:szCs w:val="22"/>
        </w:rPr>
        <w:t>–</w:t>
      </w:r>
      <w:r w:rsidRPr="000F1F93">
        <w:rPr>
          <w:rFonts w:ascii="Arial" w:hAnsi="Arial" w:cs="Arial"/>
          <w:b/>
          <w:bCs/>
          <w:sz w:val="22"/>
          <w:szCs w:val="22"/>
        </w:rPr>
        <w:t xml:space="preserve"> S</w:t>
      </w:r>
      <w:r>
        <w:rPr>
          <w:rFonts w:ascii="Arial" w:hAnsi="Arial" w:cs="Arial"/>
          <w:b/>
          <w:bCs/>
          <w:sz w:val="22"/>
          <w:szCs w:val="22"/>
        </w:rPr>
        <w:t xml:space="preserve">ALA DE </w:t>
      </w:r>
      <w:r w:rsidRPr="000F1F93">
        <w:rPr>
          <w:rFonts w:ascii="Arial" w:hAnsi="Arial" w:cs="Arial"/>
          <w:b/>
          <w:bCs/>
          <w:sz w:val="22"/>
          <w:szCs w:val="22"/>
        </w:rPr>
        <w:t>A</w:t>
      </w:r>
      <w:r>
        <w:rPr>
          <w:rFonts w:ascii="Arial" w:hAnsi="Arial" w:cs="Arial"/>
          <w:b/>
          <w:bCs/>
          <w:sz w:val="22"/>
          <w:szCs w:val="22"/>
        </w:rPr>
        <w:t>UTOATENDIMENTO</w:t>
      </w:r>
      <w:r w:rsidRPr="000F1F93">
        <w:rPr>
          <w:rFonts w:ascii="Arial" w:hAnsi="Arial" w:cs="Arial"/>
          <w:b/>
          <w:bCs/>
          <w:sz w:val="22"/>
          <w:szCs w:val="22"/>
        </w:rPr>
        <w:t>:</w:t>
      </w:r>
      <w:r w:rsidRPr="000F1F93">
        <w:rPr>
          <w:rFonts w:ascii="Arial" w:hAnsi="Arial" w:cs="Arial"/>
          <w:sz w:val="22"/>
          <w:szCs w:val="22"/>
        </w:rPr>
        <w:t xml:space="preserve"> Ambientes fechados, com um ou mais equipamentos, instalados nas dependências das agências da CAIXA.</w:t>
      </w:r>
    </w:p>
    <w:p w14:paraId="728B83FE" w14:textId="77777777" w:rsidR="000F1F93" w:rsidRPr="004349A5" w:rsidRDefault="000F1F93" w:rsidP="004349A5">
      <w:pPr>
        <w:rPr>
          <w:rFonts w:ascii="Arial" w:hAnsi="Arial" w:cs="Arial"/>
          <w:b/>
          <w:bCs/>
          <w:sz w:val="22"/>
          <w:szCs w:val="22"/>
        </w:rPr>
      </w:pPr>
    </w:p>
    <w:p w14:paraId="1A39BE57" w14:textId="28E1CE32" w:rsidR="00C2051C" w:rsidRDefault="00C2051C" w:rsidP="006170C3">
      <w:pPr>
        <w:pStyle w:val="PargrafodaLista"/>
        <w:numPr>
          <w:ilvl w:val="0"/>
          <w:numId w:val="1"/>
        </w:numPr>
        <w:ind w:left="851" w:hanging="851"/>
        <w:jc w:val="both"/>
        <w:rPr>
          <w:rFonts w:ascii="Arial" w:hAnsi="Arial" w:cs="Arial"/>
          <w:sz w:val="22"/>
          <w:szCs w:val="22"/>
        </w:rPr>
      </w:pPr>
      <w:r w:rsidRPr="001E32DE">
        <w:rPr>
          <w:rFonts w:ascii="Arial" w:hAnsi="Arial" w:cs="Arial"/>
          <w:b/>
          <w:bCs/>
          <w:sz w:val="22"/>
          <w:szCs w:val="22"/>
        </w:rPr>
        <w:t>S</w:t>
      </w:r>
      <w:r w:rsidR="004349A5">
        <w:rPr>
          <w:rFonts w:ascii="Arial" w:hAnsi="Arial" w:cs="Arial"/>
          <w:b/>
          <w:bCs/>
          <w:sz w:val="22"/>
          <w:szCs w:val="22"/>
        </w:rPr>
        <w:t xml:space="preserve">ERVIÇOS </w:t>
      </w:r>
      <w:r w:rsidR="00371F59">
        <w:rPr>
          <w:rFonts w:ascii="Arial" w:hAnsi="Arial" w:cs="Arial"/>
          <w:b/>
          <w:bCs/>
          <w:sz w:val="22"/>
          <w:szCs w:val="22"/>
        </w:rPr>
        <w:t>DE SUPORTE ESPECIALIZADO</w:t>
      </w:r>
      <w:r w:rsidRPr="004349A5">
        <w:rPr>
          <w:rFonts w:ascii="Arial" w:hAnsi="Arial" w:cs="Arial"/>
          <w:b/>
          <w:bCs/>
          <w:sz w:val="22"/>
          <w:szCs w:val="22"/>
        </w:rPr>
        <w:t>:</w:t>
      </w:r>
      <w:r w:rsidRPr="004349A5">
        <w:rPr>
          <w:rFonts w:ascii="Arial" w:hAnsi="Arial" w:cs="Arial"/>
          <w:sz w:val="22"/>
          <w:szCs w:val="22"/>
        </w:rPr>
        <w:t xml:space="preserve"> </w:t>
      </w:r>
      <w:r w:rsidR="004349A5" w:rsidRPr="004349A5">
        <w:rPr>
          <w:rFonts w:ascii="Arial" w:hAnsi="Arial" w:cs="Arial"/>
          <w:sz w:val="22"/>
          <w:szCs w:val="22"/>
        </w:rPr>
        <w:t>C</w:t>
      </w:r>
      <w:r w:rsidRPr="001E32DE">
        <w:rPr>
          <w:rFonts w:ascii="Arial" w:hAnsi="Arial" w:cs="Arial"/>
          <w:sz w:val="22"/>
          <w:szCs w:val="22"/>
        </w:rPr>
        <w:t xml:space="preserve">ompreendidos por atividades </w:t>
      </w:r>
      <w:r w:rsidR="004271B8">
        <w:rPr>
          <w:rFonts w:ascii="Arial" w:hAnsi="Arial" w:cs="Arial"/>
          <w:sz w:val="22"/>
          <w:szCs w:val="22"/>
        </w:rPr>
        <w:t>contínuas e/ou</w:t>
      </w:r>
      <w:r w:rsidRPr="001E32DE">
        <w:rPr>
          <w:rFonts w:ascii="Arial" w:hAnsi="Arial" w:cs="Arial"/>
          <w:sz w:val="22"/>
          <w:szCs w:val="22"/>
        </w:rPr>
        <w:t xml:space="preserve"> rotineiras, que tenham previsibilidade e necessidade de serem executadas repetidamente ao longo da vigência do contrato, podendo ser acrescidas ou alteradas quando novas implementações tiverem suas rotinas operacionais definidas.</w:t>
      </w:r>
    </w:p>
    <w:p w14:paraId="3447CC00" w14:textId="77777777" w:rsidR="00C2051C" w:rsidRPr="004349A5" w:rsidRDefault="00C2051C" w:rsidP="004349A5">
      <w:pPr>
        <w:jc w:val="both"/>
        <w:rPr>
          <w:rFonts w:ascii="Arial" w:hAnsi="Arial" w:cs="Arial"/>
          <w:sz w:val="22"/>
          <w:szCs w:val="22"/>
        </w:rPr>
      </w:pPr>
    </w:p>
    <w:p w14:paraId="4169DEE9" w14:textId="391D53F8" w:rsidR="00C2051C" w:rsidRDefault="00C2051C" w:rsidP="006170C3">
      <w:pPr>
        <w:pStyle w:val="PargrafodaLista"/>
        <w:numPr>
          <w:ilvl w:val="0"/>
          <w:numId w:val="1"/>
        </w:numPr>
        <w:ind w:left="851" w:hanging="851"/>
        <w:jc w:val="both"/>
        <w:rPr>
          <w:rFonts w:ascii="Arial" w:hAnsi="Arial" w:cs="Arial"/>
          <w:sz w:val="22"/>
          <w:szCs w:val="22"/>
        </w:rPr>
      </w:pPr>
      <w:r w:rsidRPr="001E32DE">
        <w:rPr>
          <w:rFonts w:ascii="Arial" w:hAnsi="Arial" w:cs="Arial"/>
          <w:b/>
          <w:bCs/>
          <w:sz w:val="22"/>
          <w:szCs w:val="22"/>
        </w:rPr>
        <w:t>S</w:t>
      </w:r>
      <w:r w:rsidR="004349A5">
        <w:rPr>
          <w:rFonts w:ascii="Arial" w:hAnsi="Arial" w:cs="Arial"/>
          <w:b/>
          <w:bCs/>
          <w:sz w:val="22"/>
          <w:szCs w:val="22"/>
        </w:rPr>
        <w:t xml:space="preserve">ERVIÇOS DE </w:t>
      </w:r>
      <w:r w:rsidRPr="001E32DE">
        <w:rPr>
          <w:rFonts w:ascii="Arial" w:hAnsi="Arial" w:cs="Arial"/>
          <w:b/>
          <w:bCs/>
          <w:sz w:val="22"/>
          <w:szCs w:val="22"/>
        </w:rPr>
        <w:t>TI:</w:t>
      </w:r>
      <w:r w:rsidRPr="001E32DE">
        <w:rPr>
          <w:rFonts w:asciiTheme="minorHAnsi" w:hAnsiTheme="minorHAnsi" w:cstheme="minorHAnsi"/>
          <w:sz w:val="22"/>
          <w:szCs w:val="22"/>
        </w:rPr>
        <w:t xml:space="preserve"> </w:t>
      </w:r>
      <w:r w:rsidRPr="001E32DE">
        <w:rPr>
          <w:rFonts w:ascii="Arial" w:hAnsi="Arial" w:cs="Arial"/>
          <w:sz w:val="22"/>
          <w:szCs w:val="22"/>
        </w:rPr>
        <w:t xml:space="preserve">Serviço provido para um ou mais clientes por um provedor de serviço de TI. É baseado no uso da Tecnologia da Informação e oferece </w:t>
      </w:r>
      <w:r w:rsidRPr="001E32DE">
        <w:rPr>
          <w:rFonts w:ascii="Arial" w:hAnsi="Arial" w:cs="Arial"/>
          <w:sz w:val="22"/>
          <w:szCs w:val="22"/>
        </w:rPr>
        <w:lastRenderedPageBreak/>
        <w:t>apoio aos processos de negócio de clientes. Composto pela combinação de pessoas, processos e tecnologias, que cooperam para assegurar a qualidade dos serviços em níveis acordados previamente com os clientes.</w:t>
      </w:r>
    </w:p>
    <w:p w14:paraId="1599725B" w14:textId="77777777" w:rsidR="00C2051C" w:rsidRDefault="00C2051C" w:rsidP="00C2051C">
      <w:pPr>
        <w:pStyle w:val="PargrafodaLista"/>
        <w:ind w:left="851"/>
        <w:jc w:val="both"/>
        <w:rPr>
          <w:rFonts w:ascii="Arial" w:hAnsi="Arial" w:cs="Arial"/>
          <w:sz w:val="22"/>
          <w:szCs w:val="22"/>
        </w:rPr>
      </w:pPr>
    </w:p>
    <w:p w14:paraId="3AC4BB24" w14:textId="6F6549F0" w:rsidR="00C2051C" w:rsidRPr="00C2051C"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S</w:t>
      </w:r>
      <w:r w:rsidR="004349A5">
        <w:rPr>
          <w:rFonts w:ascii="Arial" w:hAnsi="Arial" w:cs="Arial"/>
          <w:b/>
          <w:bCs/>
          <w:sz w:val="22"/>
          <w:szCs w:val="22"/>
        </w:rPr>
        <w:t>ERVIÇOS</w:t>
      </w:r>
      <w:r w:rsidR="00BA03AF">
        <w:rPr>
          <w:rFonts w:ascii="Arial" w:hAnsi="Arial" w:cs="Arial"/>
          <w:b/>
          <w:bCs/>
          <w:sz w:val="22"/>
          <w:szCs w:val="22"/>
        </w:rPr>
        <w:t xml:space="preserve"> SOB DEMANDA</w:t>
      </w:r>
      <w:r w:rsidRPr="001E32DE">
        <w:rPr>
          <w:rFonts w:ascii="Arial" w:hAnsi="Arial" w:cs="Arial"/>
          <w:b/>
          <w:bCs/>
          <w:sz w:val="22"/>
          <w:szCs w:val="22"/>
        </w:rPr>
        <w:t xml:space="preserve">: </w:t>
      </w:r>
      <w:r w:rsidRPr="001E32DE">
        <w:rPr>
          <w:rFonts w:ascii="Arial" w:hAnsi="Arial" w:cs="Arial"/>
          <w:sz w:val="22"/>
          <w:szCs w:val="22"/>
        </w:rPr>
        <w:t xml:space="preserve">Compreendidos por qualquer demanda por atividades eventuais, correlatas ao objeto do contrato, que serão solicitadas exclusivamente para atendimento de necessidades específicas, que não possuem periodicidade de execução </w:t>
      </w:r>
      <w:r w:rsidRPr="006170C3">
        <w:rPr>
          <w:rFonts w:ascii="Arial" w:hAnsi="Arial" w:cs="Arial"/>
          <w:sz w:val="22"/>
          <w:szCs w:val="22"/>
        </w:rPr>
        <w:t>estabelecida e não tem relação direta (mas podendo ter relação indireta) com a solução contratada.</w:t>
      </w:r>
    </w:p>
    <w:p w14:paraId="284C22C1" w14:textId="77777777" w:rsidR="00C2051C" w:rsidRPr="001E32DE" w:rsidRDefault="00C2051C" w:rsidP="00C2051C">
      <w:pPr>
        <w:pStyle w:val="PargrafodaLista"/>
        <w:ind w:left="851"/>
        <w:jc w:val="both"/>
        <w:rPr>
          <w:rFonts w:ascii="Arial" w:hAnsi="Arial" w:cs="Arial"/>
          <w:b/>
          <w:bCs/>
          <w:sz w:val="22"/>
          <w:szCs w:val="22"/>
        </w:rPr>
      </w:pPr>
    </w:p>
    <w:p w14:paraId="0BDE1551" w14:textId="2241089D" w:rsidR="00C2051C" w:rsidRPr="008A596A" w:rsidRDefault="00C2051C" w:rsidP="006170C3">
      <w:pPr>
        <w:pStyle w:val="PargrafodaLista"/>
        <w:numPr>
          <w:ilvl w:val="0"/>
          <w:numId w:val="1"/>
        </w:numPr>
        <w:ind w:left="851" w:hanging="851"/>
        <w:jc w:val="both"/>
        <w:rPr>
          <w:rFonts w:ascii="Arial" w:hAnsi="Arial" w:cs="Arial"/>
          <w:b/>
          <w:bCs/>
          <w:sz w:val="22"/>
          <w:szCs w:val="22"/>
        </w:rPr>
      </w:pPr>
      <w:r w:rsidRPr="001E32DE">
        <w:rPr>
          <w:rFonts w:ascii="Arial" w:hAnsi="Arial" w:cs="Arial"/>
          <w:b/>
          <w:bCs/>
          <w:sz w:val="22"/>
          <w:szCs w:val="22"/>
        </w:rPr>
        <w:t xml:space="preserve">SIGOC: </w:t>
      </w:r>
      <w:r w:rsidRPr="001E32DE">
        <w:rPr>
          <w:rFonts w:ascii="Arial" w:hAnsi="Arial" w:cs="Arial"/>
          <w:bCs/>
          <w:sz w:val="22"/>
          <w:szCs w:val="22"/>
        </w:rPr>
        <w:t>Sistema de Apoio à Governança de Contratos</w:t>
      </w:r>
      <w:r>
        <w:rPr>
          <w:rFonts w:ascii="Arial" w:hAnsi="Arial" w:cs="Arial"/>
          <w:bCs/>
          <w:sz w:val="22"/>
          <w:szCs w:val="22"/>
        </w:rPr>
        <w:t>.</w:t>
      </w:r>
    </w:p>
    <w:p w14:paraId="39F934F3" w14:textId="77777777" w:rsidR="008A596A" w:rsidRPr="008A596A" w:rsidRDefault="008A596A" w:rsidP="008A596A">
      <w:pPr>
        <w:pStyle w:val="PargrafodaLista"/>
        <w:rPr>
          <w:rFonts w:ascii="Arial" w:hAnsi="Arial" w:cs="Arial"/>
          <w:b/>
          <w:bCs/>
          <w:sz w:val="22"/>
          <w:szCs w:val="22"/>
        </w:rPr>
      </w:pPr>
    </w:p>
    <w:p w14:paraId="33F43099" w14:textId="64E7B6D1" w:rsidR="008A596A" w:rsidRPr="00C2051C" w:rsidRDefault="008A596A" w:rsidP="006170C3">
      <w:pPr>
        <w:pStyle w:val="PargrafodaLista"/>
        <w:numPr>
          <w:ilvl w:val="0"/>
          <w:numId w:val="1"/>
        </w:numPr>
        <w:ind w:left="851" w:hanging="851"/>
        <w:jc w:val="both"/>
        <w:rPr>
          <w:rFonts w:ascii="Arial" w:hAnsi="Arial" w:cs="Arial"/>
          <w:b/>
          <w:bCs/>
          <w:sz w:val="22"/>
          <w:szCs w:val="22"/>
        </w:rPr>
      </w:pPr>
      <w:r>
        <w:rPr>
          <w:rFonts w:ascii="Arial" w:hAnsi="Arial" w:cs="Arial"/>
          <w:b/>
          <w:bCs/>
          <w:sz w:val="22"/>
          <w:szCs w:val="22"/>
        </w:rPr>
        <w:t xml:space="preserve">SIGSC: </w:t>
      </w:r>
      <w:r w:rsidR="008C2FDA" w:rsidRPr="008C2FDA">
        <w:rPr>
          <w:rFonts w:ascii="Arial" w:hAnsi="Arial" w:cs="Arial"/>
          <w:sz w:val="22"/>
          <w:szCs w:val="22"/>
        </w:rPr>
        <w:t>Sistema de Gerenciamento de Serviços de TI Caixa, solução baseada na ferramenta ITSM do fornecedor BMC, que automatiza o gerenciamento de serviços ITIL para a VITEC com módulos específicos para gerenciamento de configuração, requisições de serviços, problemas, incidentes, níveis de serviços, conhecimento, ativos e configuração.</w:t>
      </w:r>
    </w:p>
    <w:p w14:paraId="0C41FE94" w14:textId="77777777" w:rsidR="009E7FCF" w:rsidRPr="004F4CCA" w:rsidRDefault="009E7FCF" w:rsidP="004F4CCA">
      <w:pPr>
        <w:jc w:val="both"/>
        <w:rPr>
          <w:rFonts w:ascii="Arial" w:hAnsi="Arial" w:cs="Arial"/>
          <w:sz w:val="22"/>
          <w:szCs w:val="22"/>
        </w:rPr>
      </w:pPr>
    </w:p>
    <w:p w14:paraId="2E045900" w14:textId="4CAE6447" w:rsidR="000F1F93" w:rsidRPr="000E3AD5" w:rsidRDefault="000F1F93" w:rsidP="000F1F93">
      <w:pPr>
        <w:pStyle w:val="PargrafodaLista"/>
        <w:numPr>
          <w:ilvl w:val="0"/>
          <w:numId w:val="1"/>
        </w:numPr>
        <w:ind w:left="851" w:hanging="851"/>
        <w:jc w:val="both"/>
        <w:rPr>
          <w:rFonts w:ascii="Arial" w:hAnsi="Arial" w:cs="Arial"/>
          <w:b/>
          <w:bCs/>
          <w:sz w:val="22"/>
          <w:szCs w:val="22"/>
        </w:rPr>
      </w:pPr>
      <w:r w:rsidRPr="000F1F93">
        <w:rPr>
          <w:rFonts w:ascii="Arial" w:hAnsi="Arial" w:cs="Arial"/>
          <w:b/>
          <w:bCs/>
          <w:sz w:val="22"/>
          <w:szCs w:val="22"/>
        </w:rPr>
        <w:t xml:space="preserve">SNC </w:t>
      </w:r>
      <w:r>
        <w:rPr>
          <w:rFonts w:ascii="Arial" w:hAnsi="Arial" w:cs="Arial"/>
          <w:b/>
          <w:bCs/>
          <w:sz w:val="22"/>
          <w:szCs w:val="22"/>
        </w:rPr>
        <w:t>–</w:t>
      </w:r>
      <w:r w:rsidRPr="000F1F93">
        <w:rPr>
          <w:rFonts w:ascii="Arial" w:hAnsi="Arial" w:cs="Arial"/>
          <w:b/>
          <w:bCs/>
          <w:sz w:val="22"/>
          <w:szCs w:val="22"/>
        </w:rPr>
        <w:t xml:space="preserve"> S</w:t>
      </w:r>
      <w:r>
        <w:rPr>
          <w:rFonts w:ascii="Arial" w:hAnsi="Arial" w:cs="Arial"/>
          <w:b/>
          <w:bCs/>
          <w:sz w:val="22"/>
          <w:szCs w:val="22"/>
        </w:rPr>
        <w:t xml:space="preserve">ALA </w:t>
      </w:r>
      <w:r w:rsidRPr="000F1F93">
        <w:rPr>
          <w:rFonts w:ascii="Arial" w:hAnsi="Arial" w:cs="Arial"/>
          <w:b/>
          <w:bCs/>
          <w:sz w:val="22"/>
          <w:szCs w:val="22"/>
        </w:rPr>
        <w:t>N</w:t>
      </w:r>
      <w:r>
        <w:rPr>
          <w:rFonts w:ascii="Arial" w:hAnsi="Arial" w:cs="Arial"/>
          <w:b/>
          <w:bCs/>
          <w:sz w:val="22"/>
          <w:szCs w:val="22"/>
        </w:rPr>
        <w:t>ÃO-CONTÍGUA</w:t>
      </w:r>
      <w:r w:rsidRPr="000F1F93">
        <w:rPr>
          <w:rFonts w:ascii="Arial" w:hAnsi="Arial" w:cs="Arial"/>
          <w:b/>
          <w:bCs/>
          <w:sz w:val="22"/>
          <w:szCs w:val="22"/>
        </w:rPr>
        <w:t xml:space="preserve">: </w:t>
      </w:r>
      <w:r w:rsidRPr="000F1F93">
        <w:rPr>
          <w:rFonts w:ascii="Arial" w:hAnsi="Arial" w:cs="Arial"/>
          <w:sz w:val="22"/>
          <w:szCs w:val="22"/>
        </w:rPr>
        <w:t>Ambientes fechados, com um ou mais equipamentos, instalados nas dependências de shopping centers, hospitais, prefeituras, órgãos e espaços públicos e/ou privados, que mantêm padrão físico caracterizando a identidade corporativa da CAIXA. Consideradas não-contíguas por estarem instaladas de forma apartada ao ambiente de agência.</w:t>
      </w:r>
    </w:p>
    <w:p w14:paraId="663EE106" w14:textId="77777777" w:rsidR="000E3AD5" w:rsidRPr="000E3AD5" w:rsidRDefault="000E3AD5" w:rsidP="000E3AD5">
      <w:pPr>
        <w:pStyle w:val="PargrafodaLista"/>
        <w:rPr>
          <w:rFonts w:ascii="Arial" w:hAnsi="Arial" w:cs="Arial"/>
          <w:b/>
          <w:bCs/>
          <w:sz w:val="22"/>
          <w:szCs w:val="22"/>
        </w:rPr>
      </w:pPr>
    </w:p>
    <w:p w14:paraId="65A968CC" w14:textId="71D41F8B" w:rsidR="000E3AD5" w:rsidRPr="000E3AD5" w:rsidRDefault="000E3AD5" w:rsidP="000E3AD5">
      <w:pPr>
        <w:pStyle w:val="PargrafodaLista"/>
        <w:numPr>
          <w:ilvl w:val="0"/>
          <w:numId w:val="1"/>
        </w:numPr>
        <w:ind w:left="851" w:hanging="851"/>
        <w:jc w:val="both"/>
        <w:rPr>
          <w:rFonts w:ascii="Arial" w:hAnsi="Arial" w:cs="Arial"/>
          <w:b/>
          <w:bCs/>
          <w:sz w:val="22"/>
          <w:szCs w:val="22"/>
        </w:rPr>
      </w:pPr>
      <w:r w:rsidRPr="000E3AD5">
        <w:rPr>
          <w:rFonts w:ascii="Arial" w:hAnsi="Arial" w:cs="Arial"/>
          <w:b/>
          <w:bCs/>
          <w:sz w:val="22"/>
          <w:szCs w:val="22"/>
        </w:rPr>
        <w:t>T</w:t>
      </w:r>
      <w:r>
        <w:rPr>
          <w:rFonts w:ascii="Arial" w:hAnsi="Arial" w:cs="Arial"/>
          <w:b/>
          <w:bCs/>
          <w:sz w:val="22"/>
          <w:szCs w:val="22"/>
        </w:rPr>
        <w:t>AREFAS DE MUDANÇAS:</w:t>
      </w:r>
      <w:r w:rsidRPr="000E3AD5">
        <w:rPr>
          <w:rFonts w:ascii="Arial" w:hAnsi="Arial" w:cs="Arial"/>
          <w:b/>
          <w:bCs/>
          <w:sz w:val="22"/>
          <w:szCs w:val="22"/>
        </w:rPr>
        <w:t xml:space="preserve"> </w:t>
      </w:r>
      <w:r w:rsidRPr="000E3AD5">
        <w:rPr>
          <w:rFonts w:ascii="Arial" w:hAnsi="Arial" w:cs="Arial"/>
          <w:sz w:val="22"/>
          <w:szCs w:val="22"/>
        </w:rPr>
        <w:t>Etapas necessárias para execução de uma mudança. As demandas relacionadas são encaminhadas no contexto da gestão de mudanças da CAIXA.</w:t>
      </w:r>
    </w:p>
    <w:p w14:paraId="14A71ED1" w14:textId="77777777" w:rsidR="000E3AD5" w:rsidRPr="000E3AD5" w:rsidRDefault="000E3AD5" w:rsidP="000E3AD5">
      <w:pPr>
        <w:jc w:val="both"/>
        <w:rPr>
          <w:rFonts w:ascii="Arial" w:hAnsi="Arial" w:cs="Arial"/>
          <w:b/>
          <w:bCs/>
          <w:sz w:val="22"/>
          <w:szCs w:val="22"/>
        </w:rPr>
      </w:pPr>
    </w:p>
    <w:p w14:paraId="761A33B7" w14:textId="3D8B0D12" w:rsidR="000E3AD5" w:rsidRPr="000F1F93" w:rsidRDefault="000E3AD5" w:rsidP="000E3AD5">
      <w:pPr>
        <w:pStyle w:val="PargrafodaLista"/>
        <w:numPr>
          <w:ilvl w:val="0"/>
          <w:numId w:val="1"/>
        </w:numPr>
        <w:ind w:left="851" w:hanging="851"/>
        <w:jc w:val="both"/>
        <w:rPr>
          <w:rFonts w:ascii="Arial" w:hAnsi="Arial" w:cs="Arial"/>
          <w:b/>
          <w:bCs/>
          <w:sz w:val="22"/>
          <w:szCs w:val="22"/>
        </w:rPr>
      </w:pPr>
      <w:r w:rsidRPr="000E3AD5">
        <w:rPr>
          <w:rFonts w:ascii="Arial" w:hAnsi="Arial" w:cs="Arial"/>
          <w:b/>
          <w:bCs/>
          <w:sz w:val="22"/>
          <w:szCs w:val="22"/>
        </w:rPr>
        <w:t>T</w:t>
      </w:r>
      <w:r>
        <w:rPr>
          <w:rFonts w:ascii="Arial" w:hAnsi="Arial" w:cs="Arial"/>
          <w:b/>
          <w:bCs/>
          <w:sz w:val="22"/>
          <w:szCs w:val="22"/>
        </w:rPr>
        <w:t>AREFAS DE PROBLEMA:</w:t>
      </w:r>
      <w:r w:rsidRPr="000E3AD5">
        <w:rPr>
          <w:rFonts w:ascii="Arial" w:hAnsi="Arial" w:cs="Arial"/>
          <w:b/>
          <w:bCs/>
          <w:sz w:val="22"/>
          <w:szCs w:val="22"/>
        </w:rPr>
        <w:t xml:space="preserve"> </w:t>
      </w:r>
      <w:r w:rsidRPr="000E3AD5">
        <w:rPr>
          <w:rFonts w:ascii="Arial" w:hAnsi="Arial" w:cs="Arial"/>
          <w:sz w:val="22"/>
          <w:szCs w:val="22"/>
        </w:rPr>
        <w:t>Etapas necessárias para resolução de um problema. As demandas relacionadas são encaminhadas no contexto da gestão de problemas da CAIXA.</w:t>
      </w:r>
    </w:p>
    <w:p w14:paraId="77D7118A" w14:textId="77777777" w:rsidR="000F1F93" w:rsidRPr="000E3AD5" w:rsidRDefault="000F1F93" w:rsidP="000E3AD5">
      <w:pPr>
        <w:rPr>
          <w:rFonts w:ascii="Arial" w:hAnsi="Arial" w:cs="Arial"/>
          <w:b/>
          <w:bCs/>
          <w:sz w:val="22"/>
          <w:szCs w:val="22"/>
        </w:rPr>
      </w:pPr>
    </w:p>
    <w:p w14:paraId="3CC3F352" w14:textId="77777777" w:rsidR="00C2051C" w:rsidRDefault="00C2051C" w:rsidP="006170C3">
      <w:pPr>
        <w:pStyle w:val="PargrafodaLista"/>
        <w:numPr>
          <w:ilvl w:val="0"/>
          <w:numId w:val="1"/>
        </w:numPr>
        <w:ind w:left="851" w:hanging="851"/>
        <w:jc w:val="both"/>
        <w:rPr>
          <w:rFonts w:ascii="Arial" w:hAnsi="Arial" w:cs="Arial"/>
          <w:sz w:val="22"/>
          <w:szCs w:val="22"/>
        </w:rPr>
      </w:pPr>
      <w:r w:rsidRPr="409B5E9D">
        <w:rPr>
          <w:rFonts w:ascii="Arial" w:hAnsi="Arial" w:cs="Arial"/>
          <w:b/>
          <w:bCs/>
          <w:sz w:val="22"/>
          <w:szCs w:val="22"/>
        </w:rPr>
        <w:t>TIC:</w:t>
      </w:r>
      <w:r w:rsidRPr="409B5E9D">
        <w:rPr>
          <w:rFonts w:asciiTheme="minorHAnsi" w:hAnsiTheme="minorHAnsi" w:cstheme="minorBidi"/>
          <w:sz w:val="22"/>
          <w:szCs w:val="22"/>
        </w:rPr>
        <w:t xml:space="preserve"> </w:t>
      </w:r>
      <w:r w:rsidRPr="409B5E9D">
        <w:rPr>
          <w:rFonts w:ascii="Arial" w:hAnsi="Arial" w:cs="Arial"/>
          <w:sz w:val="22"/>
          <w:szCs w:val="22"/>
        </w:rPr>
        <w:t>Tecnologia da Informação e Comunicação.</w:t>
      </w:r>
    </w:p>
    <w:p w14:paraId="445A69CE" w14:textId="77777777" w:rsidR="00C2051C" w:rsidRDefault="00C2051C" w:rsidP="00C2051C">
      <w:pPr>
        <w:pStyle w:val="PargrafodaLista"/>
        <w:ind w:left="851"/>
        <w:jc w:val="both"/>
        <w:rPr>
          <w:rFonts w:ascii="Arial" w:hAnsi="Arial" w:cs="Arial"/>
          <w:sz w:val="22"/>
          <w:szCs w:val="22"/>
        </w:rPr>
      </w:pPr>
    </w:p>
    <w:p w14:paraId="5B99D595" w14:textId="537F6F85" w:rsidR="00C2051C" w:rsidRPr="00C2051C" w:rsidRDefault="00C2051C" w:rsidP="006170C3">
      <w:pPr>
        <w:pStyle w:val="PargrafodaLista"/>
        <w:numPr>
          <w:ilvl w:val="0"/>
          <w:numId w:val="1"/>
        </w:numPr>
        <w:ind w:left="851" w:hanging="851"/>
        <w:jc w:val="both"/>
        <w:rPr>
          <w:rFonts w:ascii="Arial" w:hAnsi="Arial" w:cs="Arial"/>
          <w:b/>
          <w:bCs/>
          <w:sz w:val="22"/>
          <w:szCs w:val="22"/>
        </w:rPr>
      </w:pPr>
      <w:r w:rsidRPr="409B5E9D">
        <w:rPr>
          <w:rFonts w:ascii="Arial" w:hAnsi="Arial" w:cs="Arial"/>
          <w:b/>
          <w:bCs/>
          <w:sz w:val="22"/>
          <w:szCs w:val="22"/>
        </w:rPr>
        <w:t>T</w:t>
      </w:r>
      <w:r w:rsidR="004349A5" w:rsidRPr="409B5E9D">
        <w:rPr>
          <w:rFonts w:ascii="Arial" w:hAnsi="Arial" w:cs="Arial"/>
          <w:b/>
          <w:bCs/>
          <w:sz w:val="22"/>
          <w:szCs w:val="22"/>
        </w:rPr>
        <w:t>ICKET</w:t>
      </w:r>
      <w:r w:rsidRPr="409B5E9D">
        <w:rPr>
          <w:rFonts w:ascii="Arial" w:hAnsi="Arial" w:cs="Arial"/>
          <w:b/>
          <w:bCs/>
          <w:sz w:val="22"/>
          <w:szCs w:val="22"/>
        </w:rPr>
        <w:t xml:space="preserve">: </w:t>
      </w:r>
      <w:r w:rsidRPr="409B5E9D">
        <w:rPr>
          <w:rFonts w:ascii="Arial" w:hAnsi="Arial" w:cs="Arial"/>
          <w:sz w:val="22"/>
          <w:szCs w:val="22"/>
        </w:rPr>
        <w:t>Protocolo para atendimento, independente do formato (requisição, incidente, problema, tarefa, ordem de trabalho, mudança, artigo de conhecimento ou outro definido pela CAIXA).</w:t>
      </w:r>
    </w:p>
    <w:p w14:paraId="37A3957D" w14:textId="77777777" w:rsidR="00C2051C" w:rsidRPr="001E32DE" w:rsidRDefault="00C2051C" w:rsidP="00C2051C">
      <w:pPr>
        <w:pStyle w:val="PargrafodaLista"/>
        <w:ind w:left="851"/>
        <w:jc w:val="both"/>
        <w:rPr>
          <w:rFonts w:ascii="Arial" w:hAnsi="Arial" w:cs="Arial"/>
          <w:b/>
          <w:bCs/>
          <w:sz w:val="22"/>
          <w:szCs w:val="22"/>
        </w:rPr>
      </w:pPr>
    </w:p>
    <w:p w14:paraId="19AAA684" w14:textId="742A138C" w:rsidR="00C2051C" w:rsidRDefault="00C2051C" w:rsidP="006170C3">
      <w:pPr>
        <w:pStyle w:val="PargrafodaLista"/>
        <w:numPr>
          <w:ilvl w:val="0"/>
          <w:numId w:val="1"/>
        </w:numPr>
        <w:ind w:left="851" w:hanging="851"/>
        <w:jc w:val="both"/>
        <w:rPr>
          <w:rFonts w:ascii="Arial" w:hAnsi="Arial" w:cs="Arial"/>
          <w:sz w:val="22"/>
          <w:szCs w:val="22"/>
        </w:rPr>
      </w:pPr>
      <w:r w:rsidRPr="409B5E9D">
        <w:rPr>
          <w:rFonts w:ascii="Arial" w:hAnsi="Arial" w:cs="Arial"/>
          <w:b/>
          <w:bCs/>
          <w:sz w:val="22"/>
          <w:szCs w:val="22"/>
        </w:rPr>
        <w:t>U</w:t>
      </w:r>
      <w:r w:rsidR="004349A5" w:rsidRPr="409B5E9D">
        <w:rPr>
          <w:rFonts w:ascii="Arial" w:hAnsi="Arial" w:cs="Arial"/>
          <w:b/>
          <w:bCs/>
          <w:sz w:val="22"/>
          <w:szCs w:val="22"/>
        </w:rPr>
        <w:t xml:space="preserve">NIDADE DE </w:t>
      </w:r>
      <w:r w:rsidRPr="409B5E9D">
        <w:rPr>
          <w:rFonts w:ascii="Arial" w:hAnsi="Arial" w:cs="Arial"/>
          <w:b/>
          <w:bCs/>
          <w:sz w:val="22"/>
          <w:szCs w:val="22"/>
        </w:rPr>
        <w:t>P</w:t>
      </w:r>
      <w:r w:rsidR="004349A5" w:rsidRPr="409B5E9D">
        <w:rPr>
          <w:rFonts w:ascii="Arial" w:hAnsi="Arial" w:cs="Arial"/>
          <w:b/>
          <w:bCs/>
          <w:sz w:val="22"/>
          <w:szCs w:val="22"/>
        </w:rPr>
        <w:t xml:space="preserve">RESTAÇÃO DOS </w:t>
      </w:r>
      <w:r w:rsidRPr="409B5E9D">
        <w:rPr>
          <w:rFonts w:ascii="Arial" w:hAnsi="Arial" w:cs="Arial"/>
          <w:b/>
          <w:bCs/>
          <w:sz w:val="22"/>
          <w:szCs w:val="22"/>
        </w:rPr>
        <w:t>S</w:t>
      </w:r>
      <w:r w:rsidR="004349A5" w:rsidRPr="409B5E9D">
        <w:rPr>
          <w:rFonts w:ascii="Arial" w:hAnsi="Arial" w:cs="Arial"/>
          <w:b/>
          <w:bCs/>
          <w:sz w:val="22"/>
          <w:szCs w:val="22"/>
        </w:rPr>
        <w:t>ERVIÇOS</w:t>
      </w:r>
      <w:r w:rsidRPr="409B5E9D">
        <w:rPr>
          <w:rFonts w:ascii="Arial" w:hAnsi="Arial" w:cs="Arial"/>
          <w:b/>
          <w:bCs/>
          <w:sz w:val="22"/>
          <w:szCs w:val="22"/>
        </w:rPr>
        <w:t>:</w:t>
      </w:r>
      <w:r w:rsidRPr="409B5E9D">
        <w:rPr>
          <w:rFonts w:asciiTheme="minorHAnsi" w:hAnsiTheme="minorHAnsi" w:cstheme="minorBidi"/>
          <w:sz w:val="22"/>
          <w:szCs w:val="22"/>
        </w:rPr>
        <w:t xml:space="preserve"> </w:t>
      </w:r>
      <w:r w:rsidRPr="409B5E9D">
        <w:rPr>
          <w:rFonts w:ascii="Arial" w:hAnsi="Arial" w:cs="Arial"/>
          <w:sz w:val="22"/>
          <w:szCs w:val="22"/>
        </w:rPr>
        <w:t>Centralizadora onde as atividades serão executadas, conforme localização física.</w:t>
      </w:r>
    </w:p>
    <w:p w14:paraId="42C2E215" w14:textId="77777777" w:rsidR="00C2051C" w:rsidRDefault="00C2051C" w:rsidP="00C2051C">
      <w:pPr>
        <w:pStyle w:val="PargrafodaLista"/>
        <w:ind w:left="851"/>
        <w:jc w:val="both"/>
        <w:rPr>
          <w:rFonts w:ascii="Arial" w:hAnsi="Arial" w:cs="Arial"/>
          <w:sz w:val="22"/>
          <w:szCs w:val="22"/>
        </w:rPr>
      </w:pPr>
    </w:p>
    <w:p w14:paraId="70D0CC6A" w14:textId="77777777" w:rsidR="00994214" w:rsidRPr="00994214" w:rsidRDefault="00C2051C" w:rsidP="00994214">
      <w:pPr>
        <w:pStyle w:val="PargrafodaLista"/>
        <w:numPr>
          <w:ilvl w:val="0"/>
          <w:numId w:val="1"/>
        </w:numPr>
        <w:ind w:left="851" w:hanging="851"/>
        <w:jc w:val="both"/>
        <w:rPr>
          <w:rFonts w:ascii="Arial" w:hAnsi="Arial" w:cs="Arial"/>
          <w:b/>
          <w:color w:val="000000"/>
          <w:sz w:val="22"/>
          <w:szCs w:val="22"/>
        </w:rPr>
      </w:pPr>
      <w:r w:rsidRPr="409B5E9D">
        <w:rPr>
          <w:rFonts w:ascii="Arial" w:hAnsi="Arial" w:cs="Arial"/>
          <w:b/>
          <w:bCs/>
          <w:color w:val="000000" w:themeColor="text1"/>
          <w:sz w:val="22"/>
          <w:szCs w:val="22"/>
        </w:rPr>
        <w:t>W</w:t>
      </w:r>
      <w:r w:rsidR="004349A5" w:rsidRPr="409B5E9D">
        <w:rPr>
          <w:rFonts w:ascii="Arial" w:hAnsi="Arial" w:cs="Arial"/>
          <w:b/>
          <w:bCs/>
          <w:color w:val="000000" w:themeColor="text1"/>
          <w:sz w:val="22"/>
          <w:szCs w:val="22"/>
        </w:rPr>
        <w:t>EBSERVICES</w:t>
      </w:r>
      <w:r w:rsidRPr="409B5E9D">
        <w:rPr>
          <w:rFonts w:ascii="Arial" w:hAnsi="Arial" w:cs="Arial"/>
          <w:b/>
          <w:bCs/>
          <w:color w:val="000000" w:themeColor="text1"/>
          <w:sz w:val="22"/>
          <w:szCs w:val="22"/>
        </w:rPr>
        <w:t>:</w:t>
      </w:r>
      <w:r w:rsidRPr="409B5E9D">
        <w:rPr>
          <w:rFonts w:ascii="Arial" w:hAnsi="Arial" w:cs="Arial"/>
          <w:color w:val="000000" w:themeColor="text1"/>
          <w:sz w:val="22"/>
          <w:szCs w:val="22"/>
        </w:rPr>
        <w:t xml:space="preserve"> Solução utilizada na integração de sistemas e na comunicação entre aplicações diferentes.</w:t>
      </w:r>
    </w:p>
    <w:p w14:paraId="153EE8FC" w14:textId="77777777" w:rsidR="00994214" w:rsidRPr="00994214" w:rsidRDefault="00994214" w:rsidP="00994214">
      <w:pPr>
        <w:rPr>
          <w:rFonts w:ascii="Arial" w:hAnsi="Arial" w:cs="Arial"/>
          <w:b/>
          <w:bCs/>
          <w:color w:val="000000" w:themeColor="text1"/>
          <w:sz w:val="22"/>
          <w:szCs w:val="22"/>
        </w:rPr>
      </w:pPr>
    </w:p>
    <w:p w14:paraId="0CA187AF" w14:textId="3418D53A" w:rsidR="00467351" w:rsidRPr="00ED76FE" w:rsidRDefault="00DD272A" w:rsidP="00467351">
      <w:pPr>
        <w:pStyle w:val="PargrafodaLista"/>
        <w:numPr>
          <w:ilvl w:val="0"/>
          <w:numId w:val="1"/>
        </w:numPr>
        <w:autoSpaceDE w:val="0"/>
        <w:autoSpaceDN w:val="0"/>
        <w:adjustRightInd w:val="0"/>
        <w:ind w:left="851" w:hanging="851"/>
        <w:jc w:val="both"/>
        <w:rPr>
          <w:rFonts w:ascii="Arial" w:eastAsiaTheme="minorHAnsi" w:hAnsi="Arial" w:cs="Arial"/>
          <w:sz w:val="24"/>
          <w:szCs w:val="24"/>
          <w:lang w:eastAsia="en-US"/>
        </w:rPr>
      </w:pPr>
      <w:r w:rsidRPr="00ED76FE">
        <w:rPr>
          <w:rFonts w:ascii="Arial" w:hAnsi="Arial" w:cs="Arial"/>
          <w:b/>
          <w:bCs/>
          <w:color w:val="000000" w:themeColor="text1"/>
          <w:sz w:val="22"/>
          <w:szCs w:val="22"/>
        </w:rPr>
        <w:t>VITEC</w:t>
      </w:r>
      <w:r w:rsidR="00994214" w:rsidRPr="00ED76FE">
        <w:rPr>
          <w:rFonts w:ascii="Arial" w:hAnsi="Arial" w:cs="Arial"/>
          <w:b/>
          <w:bCs/>
          <w:color w:val="000000" w:themeColor="text1"/>
          <w:sz w:val="22"/>
          <w:szCs w:val="22"/>
        </w:rPr>
        <w:t xml:space="preserve">: </w:t>
      </w:r>
      <w:r w:rsidRPr="00ED76FE">
        <w:rPr>
          <w:rFonts w:ascii="Arial" w:hAnsi="Arial" w:cs="Arial"/>
          <w:color w:val="000000" w:themeColor="text1"/>
          <w:sz w:val="22"/>
          <w:szCs w:val="22"/>
        </w:rPr>
        <w:t xml:space="preserve">Vice-Presidência de Tecnologia </w:t>
      </w:r>
      <w:r w:rsidR="00ED76FE" w:rsidRPr="00ED76FE">
        <w:rPr>
          <w:rFonts w:ascii="Arial" w:hAnsi="Arial" w:cs="Arial"/>
          <w:color w:val="000000" w:themeColor="text1"/>
          <w:sz w:val="22"/>
          <w:szCs w:val="22"/>
        </w:rPr>
        <w:t>e Digital</w:t>
      </w:r>
      <w:r w:rsidR="00ED76FE">
        <w:rPr>
          <w:rFonts w:ascii="Arial" w:hAnsi="Arial" w:cs="Arial"/>
          <w:color w:val="000000" w:themeColor="text1"/>
          <w:sz w:val="22"/>
          <w:szCs w:val="22"/>
        </w:rPr>
        <w:t>.</w:t>
      </w:r>
    </w:p>
    <w:sectPr w:rsidR="00467351" w:rsidRPr="00ED76FE" w:rsidSect="006F3855">
      <w:headerReference w:type="default" r:id="rId10"/>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B1FF" w14:textId="77777777" w:rsidR="00D14055" w:rsidRDefault="00D14055" w:rsidP="00B07290">
      <w:r>
        <w:separator/>
      </w:r>
    </w:p>
  </w:endnote>
  <w:endnote w:type="continuationSeparator" w:id="0">
    <w:p w14:paraId="52F1A606" w14:textId="77777777" w:rsidR="00D14055" w:rsidRDefault="00D14055" w:rsidP="00B07290">
      <w:r>
        <w:continuationSeparator/>
      </w:r>
    </w:p>
  </w:endnote>
  <w:endnote w:type="continuationNotice" w:id="1">
    <w:p w14:paraId="5D84B40B" w14:textId="77777777" w:rsidR="00D14055" w:rsidRDefault="00D14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1A01F" w14:textId="77777777" w:rsidR="00D14055" w:rsidRDefault="00D14055" w:rsidP="00B07290">
      <w:r>
        <w:separator/>
      </w:r>
    </w:p>
  </w:footnote>
  <w:footnote w:type="continuationSeparator" w:id="0">
    <w:p w14:paraId="30234D93" w14:textId="77777777" w:rsidR="00D14055" w:rsidRDefault="00D14055" w:rsidP="00B07290">
      <w:r>
        <w:continuationSeparator/>
      </w:r>
    </w:p>
  </w:footnote>
  <w:footnote w:type="continuationNotice" w:id="1">
    <w:p w14:paraId="703D0AC6" w14:textId="77777777" w:rsidR="00D14055" w:rsidRDefault="00D140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74072" w14:textId="77777777" w:rsidR="00FD198D" w:rsidRDefault="00000000">
    <w:pPr>
      <w:pStyle w:val="Cabealho"/>
    </w:pPr>
    <w:r>
      <w:rPr>
        <w:noProof/>
      </w:rPr>
      <w:object w:dxaOrig="1440" w:dyaOrig="1440" w14:anchorId="03AC3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5.65pt;margin-top:-3.05pt;width:206.65pt;height:35.95pt;z-index:251658240">
          <v:imagedata r:id="rId1" o:title=""/>
          <w10:wrap type="topAndBottom"/>
        </v:shape>
        <o:OLEObject Type="Embed" ProgID="PBrush" ShapeID="_x0000_s1025" DrawAspect="Content" ObjectID="_177506403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6664C"/>
    <w:multiLevelType w:val="multilevel"/>
    <w:tmpl w:val="95C2A028"/>
    <w:lvl w:ilvl="0">
      <w:start w:val="1"/>
      <w:numFmt w:val="decimal"/>
      <w:lvlText w:val="%1."/>
      <w:lvlJc w:val="left"/>
      <w:pPr>
        <w:ind w:left="360" w:hanging="360"/>
      </w:pPr>
      <w:rPr>
        <w:b w:val="0"/>
      </w:rPr>
    </w:lvl>
    <w:lvl w:ilvl="1">
      <w:start w:val="1"/>
      <w:numFmt w:val="decimal"/>
      <w:lvlText w:val="%1.%2."/>
      <w:lvlJc w:val="left"/>
      <w:pPr>
        <w:ind w:left="432" w:hanging="432"/>
      </w:pPr>
      <w:rPr>
        <w:b w:val="0"/>
        <w:strike w:val="0"/>
        <w:color w:val="auto"/>
      </w:rPr>
    </w:lvl>
    <w:lvl w:ilvl="2">
      <w:start w:val="1"/>
      <w:numFmt w:val="decimal"/>
      <w:lvlText w:val="%1.%2.%3."/>
      <w:lvlJc w:val="left"/>
      <w:pPr>
        <w:ind w:left="1224" w:hanging="504"/>
      </w:pPr>
      <w:rPr>
        <w:b w:val="0"/>
        <w:strike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912601F"/>
    <w:multiLevelType w:val="multilevel"/>
    <w:tmpl w:val="243C901C"/>
    <w:lvl w:ilvl="0">
      <w:start w:val="1"/>
      <w:numFmt w:val="decimal"/>
      <w:lvlText w:val="%1."/>
      <w:lvlJc w:val="left"/>
      <w:pPr>
        <w:ind w:left="360" w:hanging="360"/>
      </w:pPr>
      <w:rPr>
        <w:rFonts w:cs="Times New Roman" w:hint="default"/>
        <w:b w:val="0"/>
      </w:rPr>
    </w:lvl>
    <w:lvl w:ilvl="1">
      <w:start w:val="1"/>
      <w:numFmt w:val="decimal"/>
      <w:lvlText w:val="%1.%2."/>
      <w:lvlJc w:val="left"/>
      <w:pPr>
        <w:ind w:left="432" w:hanging="432"/>
      </w:pPr>
      <w:rPr>
        <w:rFonts w:cs="Times New Roman" w:hint="default"/>
        <w:color w:val="auto"/>
      </w:rPr>
    </w:lvl>
    <w:lvl w:ilvl="2">
      <w:start w:val="1"/>
      <w:numFmt w:val="decimal"/>
      <w:lvlText w:val="%1.%2.%3."/>
      <w:lvlJc w:val="left"/>
      <w:pPr>
        <w:ind w:left="86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49AD3BB9"/>
    <w:multiLevelType w:val="multilevel"/>
    <w:tmpl w:val="1CFC7966"/>
    <w:lvl w:ilvl="0">
      <w:start w:val="1"/>
      <w:numFmt w:val="decimal"/>
      <w:lvlText w:val="%1"/>
      <w:lvlJc w:val="left"/>
      <w:pPr>
        <w:ind w:left="1680" w:hanging="1132"/>
      </w:pPr>
      <w:rPr>
        <w:rFonts w:hint="default"/>
        <w:b/>
        <w:bCs/>
        <w:w w:val="100"/>
      </w:rPr>
    </w:lvl>
    <w:lvl w:ilvl="1">
      <w:start w:val="1"/>
      <w:numFmt w:val="decimal"/>
      <w:lvlText w:val="%1.%2"/>
      <w:lvlJc w:val="left"/>
      <w:pPr>
        <w:ind w:left="1681" w:hanging="1134"/>
      </w:pPr>
      <w:rPr>
        <w:rFonts w:hint="default"/>
        <w:w w:val="100"/>
      </w:rPr>
    </w:lvl>
    <w:lvl w:ilvl="2">
      <w:start w:val="1"/>
      <w:numFmt w:val="decimal"/>
      <w:lvlText w:val="%1.%2.%3"/>
      <w:lvlJc w:val="left"/>
      <w:pPr>
        <w:ind w:left="1680" w:hanging="1134"/>
      </w:pPr>
      <w:rPr>
        <w:rFonts w:hint="default"/>
        <w:spacing w:val="-2"/>
        <w:w w:val="100"/>
      </w:rPr>
    </w:lvl>
    <w:lvl w:ilvl="3">
      <w:start w:val="1"/>
      <w:numFmt w:val="decimal"/>
      <w:lvlText w:val="%1.%2.%3.%4"/>
      <w:lvlJc w:val="left"/>
      <w:pPr>
        <w:ind w:left="1681" w:hanging="1134"/>
      </w:pPr>
      <w:rPr>
        <w:rFonts w:hint="default"/>
        <w:spacing w:val="-2"/>
        <w:w w:val="100"/>
      </w:rPr>
    </w:lvl>
    <w:lvl w:ilvl="4">
      <w:start w:val="1"/>
      <w:numFmt w:val="lowerLetter"/>
      <w:lvlText w:val="%5)"/>
      <w:lvlJc w:val="left"/>
      <w:pPr>
        <w:ind w:left="2108" w:hanging="1134"/>
      </w:pPr>
      <w:rPr>
        <w:rFonts w:ascii="Arial" w:eastAsia="Arial" w:hAnsi="Arial" w:cs="Arial" w:hint="default"/>
        <w:w w:val="100"/>
        <w:sz w:val="24"/>
        <w:szCs w:val="24"/>
      </w:rPr>
    </w:lvl>
    <w:lvl w:ilvl="5">
      <w:numFmt w:val="bullet"/>
      <w:lvlText w:val="•"/>
      <w:lvlJc w:val="left"/>
      <w:pPr>
        <w:ind w:left="5898" w:hanging="1134"/>
      </w:pPr>
      <w:rPr>
        <w:rFonts w:hint="default"/>
      </w:rPr>
    </w:lvl>
    <w:lvl w:ilvl="6">
      <w:numFmt w:val="bullet"/>
      <w:lvlText w:val="•"/>
      <w:lvlJc w:val="left"/>
      <w:pPr>
        <w:ind w:left="6848" w:hanging="1134"/>
      </w:pPr>
      <w:rPr>
        <w:rFonts w:hint="default"/>
      </w:rPr>
    </w:lvl>
    <w:lvl w:ilvl="7">
      <w:numFmt w:val="bullet"/>
      <w:lvlText w:val="•"/>
      <w:lvlJc w:val="left"/>
      <w:pPr>
        <w:ind w:left="7797" w:hanging="1134"/>
      </w:pPr>
      <w:rPr>
        <w:rFonts w:hint="default"/>
      </w:rPr>
    </w:lvl>
    <w:lvl w:ilvl="8">
      <w:numFmt w:val="bullet"/>
      <w:lvlText w:val="•"/>
      <w:lvlJc w:val="left"/>
      <w:pPr>
        <w:ind w:left="8747" w:hanging="1134"/>
      </w:pPr>
      <w:rPr>
        <w:rFonts w:hint="default"/>
      </w:rPr>
    </w:lvl>
  </w:abstractNum>
  <w:abstractNum w:abstractNumId="3" w15:restartNumberingAfterBreak="0">
    <w:nsid w:val="67197F0E"/>
    <w:multiLevelType w:val="multilevel"/>
    <w:tmpl w:val="8C44B756"/>
    <w:lvl w:ilvl="0">
      <w:start w:val="1"/>
      <w:numFmt w:val="decimal"/>
      <w:lvlText w:val="%1."/>
      <w:lvlJc w:val="left"/>
      <w:pPr>
        <w:ind w:left="360" w:hanging="360"/>
      </w:pPr>
      <w:rPr>
        <w:rFonts w:cs="Times New Roman" w:hint="default"/>
        <w:b/>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ascii="Arial" w:hAnsi="Arial" w:cs="Times New Roman"/>
        <w:color w:val="auto"/>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1971278038">
    <w:abstractNumId w:val="0"/>
  </w:num>
  <w:num w:numId="2" w16cid:durableId="795106689">
    <w:abstractNumId w:val="3"/>
  </w:num>
  <w:num w:numId="3" w16cid:durableId="353650735">
    <w:abstractNumId w:val="1"/>
  </w:num>
  <w:num w:numId="4" w16cid:durableId="9204562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0C3"/>
    <w:rsid w:val="000210CD"/>
    <w:rsid w:val="00022600"/>
    <w:rsid w:val="00043D40"/>
    <w:rsid w:val="00057D8C"/>
    <w:rsid w:val="00063A79"/>
    <w:rsid w:val="00064E2F"/>
    <w:rsid w:val="00074656"/>
    <w:rsid w:val="0008443A"/>
    <w:rsid w:val="000B754B"/>
    <w:rsid w:val="000D2D00"/>
    <w:rsid w:val="000E3AD5"/>
    <w:rsid w:val="000E540F"/>
    <w:rsid w:val="000F1F93"/>
    <w:rsid w:val="00131A1B"/>
    <w:rsid w:val="00132F3C"/>
    <w:rsid w:val="00154FDC"/>
    <w:rsid w:val="0015721B"/>
    <w:rsid w:val="00186977"/>
    <w:rsid w:val="001A2069"/>
    <w:rsid w:val="001B56AB"/>
    <w:rsid w:val="001C4283"/>
    <w:rsid w:val="001D745E"/>
    <w:rsid w:val="001E5601"/>
    <w:rsid w:val="00244F4D"/>
    <w:rsid w:val="00283729"/>
    <w:rsid w:val="002A7ACB"/>
    <w:rsid w:val="002C782B"/>
    <w:rsid w:val="002E7809"/>
    <w:rsid w:val="00302A2E"/>
    <w:rsid w:val="00330AC1"/>
    <w:rsid w:val="00332A2B"/>
    <w:rsid w:val="00333843"/>
    <w:rsid w:val="00344058"/>
    <w:rsid w:val="0034633F"/>
    <w:rsid w:val="00371F59"/>
    <w:rsid w:val="00390630"/>
    <w:rsid w:val="003F00F6"/>
    <w:rsid w:val="003F0C56"/>
    <w:rsid w:val="004271B8"/>
    <w:rsid w:val="00427528"/>
    <w:rsid w:val="00430733"/>
    <w:rsid w:val="004349A5"/>
    <w:rsid w:val="00443A27"/>
    <w:rsid w:val="00443D03"/>
    <w:rsid w:val="00452CD5"/>
    <w:rsid w:val="00467351"/>
    <w:rsid w:val="00474FA1"/>
    <w:rsid w:val="00486146"/>
    <w:rsid w:val="004A03E7"/>
    <w:rsid w:val="004C6A1E"/>
    <w:rsid w:val="004D23B8"/>
    <w:rsid w:val="004E2890"/>
    <w:rsid w:val="004F4CCA"/>
    <w:rsid w:val="004F7291"/>
    <w:rsid w:val="00520412"/>
    <w:rsid w:val="00564B19"/>
    <w:rsid w:val="005D40C3"/>
    <w:rsid w:val="005D5326"/>
    <w:rsid w:val="005D6B5B"/>
    <w:rsid w:val="005E41B4"/>
    <w:rsid w:val="005F0F01"/>
    <w:rsid w:val="005F1531"/>
    <w:rsid w:val="006170C3"/>
    <w:rsid w:val="00622FB1"/>
    <w:rsid w:val="006765FE"/>
    <w:rsid w:val="006D0248"/>
    <w:rsid w:val="00722BBF"/>
    <w:rsid w:val="00732D2C"/>
    <w:rsid w:val="007822B0"/>
    <w:rsid w:val="00782680"/>
    <w:rsid w:val="007835A8"/>
    <w:rsid w:val="00790CDA"/>
    <w:rsid w:val="007D05F5"/>
    <w:rsid w:val="007D1F61"/>
    <w:rsid w:val="007E221E"/>
    <w:rsid w:val="008059F4"/>
    <w:rsid w:val="0082368A"/>
    <w:rsid w:val="00841275"/>
    <w:rsid w:val="00850B94"/>
    <w:rsid w:val="008612D1"/>
    <w:rsid w:val="00880937"/>
    <w:rsid w:val="0089557D"/>
    <w:rsid w:val="008A4735"/>
    <w:rsid w:val="008A596A"/>
    <w:rsid w:val="008C2FDA"/>
    <w:rsid w:val="008D6A75"/>
    <w:rsid w:val="00961847"/>
    <w:rsid w:val="00990E90"/>
    <w:rsid w:val="00990E9D"/>
    <w:rsid w:val="00994214"/>
    <w:rsid w:val="009A7BC3"/>
    <w:rsid w:val="009B371C"/>
    <w:rsid w:val="009B5CE8"/>
    <w:rsid w:val="009E7FCF"/>
    <w:rsid w:val="009F6D63"/>
    <w:rsid w:val="00A23C6E"/>
    <w:rsid w:val="00A60A89"/>
    <w:rsid w:val="00A709EC"/>
    <w:rsid w:val="00A821A3"/>
    <w:rsid w:val="00AC20D7"/>
    <w:rsid w:val="00AD5243"/>
    <w:rsid w:val="00AD7D88"/>
    <w:rsid w:val="00AE3552"/>
    <w:rsid w:val="00AE3FA9"/>
    <w:rsid w:val="00AE545E"/>
    <w:rsid w:val="00AF4CB4"/>
    <w:rsid w:val="00B07290"/>
    <w:rsid w:val="00B2099D"/>
    <w:rsid w:val="00B25F8D"/>
    <w:rsid w:val="00B32475"/>
    <w:rsid w:val="00B66367"/>
    <w:rsid w:val="00B702B0"/>
    <w:rsid w:val="00B742B2"/>
    <w:rsid w:val="00B83BB5"/>
    <w:rsid w:val="00BA03AF"/>
    <w:rsid w:val="00BB35C4"/>
    <w:rsid w:val="00BD3DB0"/>
    <w:rsid w:val="00C150F7"/>
    <w:rsid w:val="00C2051C"/>
    <w:rsid w:val="00C25B5E"/>
    <w:rsid w:val="00C413DA"/>
    <w:rsid w:val="00C76C29"/>
    <w:rsid w:val="00CA2809"/>
    <w:rsid w:val="00CE48AA"/>
    <w:rsid w:val="00D14055"/>
    <w:rsid w:val="00D237D7"/>
    <w:rsid w:val="00D6333F"/>
    <w:rsid w:val="00DD272A"/>
    <w:rsid w:val="00DF48A3"/>
    <w:rsid w:val="00E020D1"/>
    <w:rsid w:val="00E1784F"/>
    <w:rsid w:val="00E36DD2"/>
    <w:rsid w:val="00E456AF"/>
    <w:rsid w:val="00E77BBD"/>
    <w:rsid w:val="00EB39CE"/>
    <w:rsid w:val="00ED76FE"/>
    <w:rsid w:val="00F072EB"/>
    <w:rsid w:val="00F7467D"/>
    <w:rsid w:val="00F86733"/>
    <w:rsid w:val="00FC423E"/>
    <w:rsid w:val="00FD198D"/>
    <w:rsid w:val="00FD252F"/>
    <w:rsid w:val="00FD68D6"/>
    <w:rsid w:val="409B5E9D"/>
    <w:rsid w:val="6278F95F"/>
    <w:rsid w:val="7FE0B9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BDD70"/>
  <w15:chartTrackingRefBased/>
  <w15:docId w15:val="{45581008-55C0-45A5-BE05-EE218588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0C3"/>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Corpo Texto,Normal com bullets,DOCs_Paragrafo-1,Body Subtitle,Requirements"/>
    <w:basedOn w:val="Normal"/>
    <w:link w:val="PargrafodaListaChar"/>
    <w:uiPriority w:val="99"/>
    <w:qFormat/>
    <w:rsid w:val="006170C3"/>
    <w:pPr>
      <w:ind w:left="708"/>
    </w:pPr>
  </w:style>
  <w:style w:type="character" w:customStyle="1" w:styleId="TextodecomentrioChar">
    <w:name w:val="Texto de comentário Char"/>
    <w:link w:val="Textodecomentrio"/>
    <w:uiPriority w:val="99"/>
    <w:semiHidden/>
    <w:rsid w:val="006170C3"/>
    <w:rPr>
      <w:lang w:eastAsia="pt-BR"/>
    </w:rPr>
  </w:style>
  <w:style w:type="paragraph" w:styleId="Textodecomentrio">
    <w:name w:val="annotation text"/>
    <w:basedOn w:val="Normal"/>
    <w:link w:val="TextodecomentrioChar"/>
    <w:uiPriority w:val="99"/>
    <w:semiHidden/>
    <w:rsid w:val="006170C3"/>
    <w:rPr>
      <w:rFonts w:asciiTheme="minorHAnsi" w:eastAsiaTheme="minorHAnsi" w:hAnsiTheme="minorHAnsi" w:cstheme="minorBidi"/>
      <w:sz w:val="22"/>
      <w:szCs w:val="22"/>
    </w:rPr>
  </w:style>
  <w:style w:type="character" w:customStyle="1" w:styleId="TextodecomentrioChar1">
    <w:name w:val="Texto de comentário Char1"/>
    <w:basedOn w:val="Fontepargpadro"/>
    <w:uiPriority w:val="99"/>
    <w:semiHidden/>
    <w:rsid w:val="006170C3"/>
    <w:rPr>
      <w:rFonts w:ascii="Times New Roman" w:eastAsia="Times New Roman" w:hAnsi="Times New Roman" w:cs="Times New Roman"/>
      <w:sz w:val="20"/>
      <w:szCs w:val="20"/>
      <w:lang w:eastAsia="pt-BR"/>
    </w:rPr>
  </w:style>
  <w:style w:type="character" w:styleId="Refdecomentrio">
    <w:name w:val="annotation reference"/>
    <w:uiPriority w:val="99"/>
    <w:semiHidden/>
    <w:rsid w:val="006170C3"/>
    <w:rPr>
      <w:sz w:val="16"/>
      <w:szCs w:val="16"/>
    </w:rPr>
  </w:style>
  <w:style w:type="character" w:customStyle="1" w:styleId="PargrafodaListaChar">
    <w:name w:val="Parágrafo da Lista Char"/>
    <w:aliases w:val="Corpo Texto Char,Normal com bullets Char,DOCs_Paragrafo-1 Char,Body Subtitle Char,Requirements Char"/>
    <w:basedOn w:val="Fontepargpadro"/>
    <w:link w:val="PargrafodaLista"/>
    <w:uiPriority w:val="99"/>
    <w:locked/>
    <w:rsid w:val="006170C3"/>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6170C3"/>
    <w:rPr>
      <w:rFonts w:ascii="Segoe UI" w:hAnsi="Segoe UI" w:cs="Segoe UI"/>
      <w:sz w:val="18"/>
      <w:szCs w:val="18"/>
    </w:rPr>
  </w:style>
  <w:style w:type="character" w:customStyle="1" w:styleId="TextodebaloChar">
    <w:name w:val="Texto de balão Char"/>
    <w:basedOn w:val="Fontepargpadro"/>
    <w:link w:val="Textodebalo"/>
    <w:uiPriority w:val="99"/>
    <w:semiHidden/>
    <w:rsid w:val="006170C3"/>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FD198D"/>
    <w:pPr>
      <w:tabs>
        <w:tab w:val="center" w:pos="4252"/>
        <w:tab w:val="right" w:pos="8504"/>
      </w:tabs>
    </w:pPr>
  </w:style>
  <w:style w:type="character" w:customStyle="1" w:styleId="CabealhoChar">
    <w:name w:val="Cabeçalho Char"/>
    <w:basedOn w:val="Fontepargpadro"/>
    <w:link w:val="Cabealho"/>
    <w:uiPriority w:val="99"/>
    <w:rsid w:val="00FD198D"/>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FD198D"/>
    <w:pPr>
      <w:tabs>
        <w:tab w:val="center" w:pos="4252"/>
        <w:tab w:val="right" w:pos="8504"/>
      </w:tabs>
    </w:pPr>
  </w:style>
  <w:style w:type="character" w:customStyle="1" w:styleId="RodapChar">
    <w:name w:val="Rodapé Char"/>
    <w:basedOn w:val="Fontepargpadro"/>
    <w:link w:val="Rodap"/>
    <w:uiPriority w:val="99"/>
    <w:rsid w:val="00FD198D"/>
    <w:rPr>
      <w:rFonts w:ascii="Times New Roman" w:eastAsia="Times New Roman" w:hAnsi="Times New Roman" w:cs="Times New Roman"/>
      <w:sz w:val="20"/>
      <w:szCs w:val="20"/>
      <w:lang w:eastAsia="pt-BR"/>
    </w:rPr>
  </w:style>
  <w:style w:type="character" w:customStyle="1" w:styleId="hgkelc">
    <w:name w:val="hgkelc"/>
    <w:basedOn w:val="Fontepargpadro"/>
    <w:rsid w:val="001D745E"/>
  </w:style>
  <w:style w:type="paragraph" w:styleId="Corpodetexto">
    <w:name w:val="Body Text"/>
    <w:basedOn w:val="Normal"/>
    <w:link w:val="CorpodetextoChar"/>
    <w:uiPriority w:val="1"/>
    <w:qFormat/>
    <w:rsid w:val="00DD272A"/>
    <w:pPr>
      <w:widowControl w:val="0"/>
      <w:autoSpaceDE w:val="0"/>
      <w:autoSpaceDN w:val="0"/>
    </w:pPr>
    <w:rPr>
      <w:rFonts w:ascii="Arial" w:eastAsia="Arial" w:hAnsi="Arial" w:cs="Arial"/>
      <w:sz w:val="24"/>
      <w:szCs w:val="24"/>
      <w:lang w:eastAsia="en-US"/>
    </w:rPr>
  </w:style>
  <w:style w:type="character" w:customStyle="1" w:styleId="CorpodetextoChar">
    <w:name w:val="Corpo de texto Char"/>
    <w:basedOn w:val="Fontepargpadro"/>
    <w:link w:val="Corpodetexto"/>
    <w:uiPriority w:val="1"/>
    <w:rsid w:val="00DD272A"/>
    <w:rPr>
      <w:rFonts w:ascii="Arial" w:eastAsia="Arial" w:hAnsi="Arial" w:cs="Arial"/>
      <w:sz w:val="24"/>
      <w:szCs w:val="24"/>
    </w:rPr>
  </w:style>
  <w:style w:type="paragraph" w:styleId="Assuntodocomentrio">
    <w:name w:val="annotation subject"/>
    <w:basedOn w:val="Textodecomentrio"/>
    <w:next w:val="Textodecomentrio"/>
    <w:link w:val="AssuntodocomentrioChar"/>
    <w:uiPriority w:val="99"/>
    <w:semiHidden/>
    <w:unhideWhenUsed/>
    <w:rsid w:val="00B25F8D"/>
    <w:rPr>
      <w:rFonts w:ascii="Times New Roman" w:eastAsia="Times New Roman" w:hAnsi="Times New Roman" w:cs="Times New Roman"/>
      <w:b/>
      <w:bCs/>
      <w:sz w:val="20"/>
      <w:szCs w:val="20"/>
    </w:rPr>
  </w:style>
  <w:style w:type="character" w:customStyle="1" w:styleId="AssuntodocomentrioChar">
    <w:name w:val="Assunto do comentário Char"/>
    <w:basedOn w:val="TextodecomentrioChar"/>
    <w:link w:val="Assuntodocomentrio"/>
    <w:uiPriority w:val="99"/>
    <w:semiHidden/>
    <w:rsid w:val="00B25F8D"/>
    <w:rPr>
      <w:rFonts w:ascii="Times New Roman" w:eastAsia="Times New Roman" w:hAnsi="Times New Roman" w:cs="Times New Roman"/>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6878109DDFB89479BD170E5EE4EF38B" ma:contentTypeVersion="17" ma:contentTypeDescription="Crie um novo documento." ma:contentTypeScope="" ma:versionID="12d2eb932286f423af7f16b104cc414e">
  <xsd:schema xmlns:xsd="http://www.w3.org/2001/XMLSchema" xmlns:xs="http://www.w3.org/2001/XMLSchema" xmlns:p="http://schemas.microsoft.com/office/2006/metadata/properties" xmlns:ns1="http://schemas.microsoft.com/sharepoint/v3" xmlns:ns2="96a96521-a374-442d-baa0-92e79751c70b" xmlns:ns3="a330e136-830d-4384-9a61-65d21fcf1acb" targetNamespace="http://schemas.microsoft.com/office/2006/metadata/properties" ma:root="true" ma:fieldsID="fd6e51bff83a2752de65da01e4ac09be" ns1:_="" ns2:_="" ns3:_="">
    <xsd:import namespace="http://schemas.microsoft.com/sharepoint/v3"/>
    <xsd:import namespace="96a96521-a374-442d-baa0-92e79751c70b"/>
    <xsd:import namespace="a330e136-830d-4384-9a61-65d21fcf1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a96521-a374-442d-baa0-92e79751c7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30e136-830d-4384-9a61-65d21fcf1acb" elementFormDefault="qualified">
    <xsd:import namespace="http://schemas.microsoft.com/office/2006/documentManagement/types"/>
    <xsd:import namespace="http://schemas.microsoft.com/office/infopath/2007/PartnerControls"/>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5f204232-9ee5-4912-a91f-7a094f61ec91}" ma:internalName="TaxCatchAll" ma:showField="CatchAllData" ma:web="a330e136-830d-4384-9a61-65d21fcf1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6a96521-a374-442d-baa0-92e79751c70b">
      <Terms xmlns="http://schemas.microsoft.com/office/infopath/2007/PartnerControls"/>
    </lcf76f155ced4ddcb4097134ff3c332f>
    <TaxCatchAll xmlns="a330e136-830d-4384-9a61-65d21fcf1acb" xsi:nil="true"/>
  </documentManagement>
</p:properties>
</file>

<file path=customXml/itemProps1.xml><?xml version="1.0" encoding="utf-8"?>
<ds:datastoreItem xmlns:ds="http://schemas.openxmlformats.org/officeDocument/2006/customXml" ds:itemID="{BD14FD84-82E0-49DD-B0D3-1A5E21568E60}"/>
</file>

<file path=customXml/itemProps2.xml><?xml version="1.0" encoding="utf-8"?>
<ds:datastoreItem xmlns:ds="http://schemas.openxmlformats.org/officeDocument/2006/customXml" ds:itemID="{51E0DDB2-AAF7-4942-BCF6-C5557D4C2D7B}">
  <ds:schemaRefs>
    <ds:schemaRef ds:uri="http://schemas.microsoft.com/sharepoint/v3/contenttype/forms"/>
  </ds:schemaRefs>
</ds:datastoreItem>
</file>

<file path=customXml/itemProps3.xml><?xml version="1.0" encoding="utf-8"?>
<ds:datastoreItem xmlns:ds="http://schemas.openxmlformats.org/officeDocument/2006/customXml" ds:itemID="{6CFEE2BE-24A2-4870-90CE-3F0B8A426CFD}">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1445</Words>
  <Characters>7808</Characters>
  <Application>Microsoft Office Word</Application>
  <DocSecurity>0</DocSecurity>
  <Lines>65</Lines>
  <Paragraphs>18</Paragraphs>
  <ScaleCrop>false</ScaleCrop>
  <Company>Caixa Economica Federal</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Chagas</dc:creator>
  <cp:keywords/>
  <dc:description/>
  <cp:lastModifiedBy>Kamille Katsumi Ramos Kodama</cp:lastModifiedBy>
  <cp:revision>106</cp:revision>
  <dcterms:created xsi:type="dcterms:W3CDTF">2021-12-22T17:27:00Z</dcterms:created>
  <dcterms:modified xsi:type="dcterms:W3CDTF">2024-04-19T23:34:00Z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0x01010043A6DEEA7B189D49830F7E28E1AB768C</vt:lpwstr>
  </property>
  <property fmtid="{D5CDD505-2E9C-101B-9397-08002B2CF9AE}" pid="3" name="MSIP_Label_7b56d300-f888-4f70-a891-a1fe8a6ebcb0_Enabled">
    <vt:lpwstr>true</vt:lpwstr>
  </property>
  <property fmtid="{D5CDD505-2E9C-101B-9397-08002B2CF9AE}" pid="4" name="MSIP_Label_7b56d300-f888-4f70-a891-a1fe8a6ebcb0_SetDate">
    <vt:lpwstr>2023-04-12T14:27:44Z</vt:lpwstr>
  </property>
  <property fmtid="{D5CDD505-2E9C-101B-9397-08002B2CF9AE}" pid="5" name="MSIP_Label_7b56d300-f888-4f70-a891-a1fe8a6ebcb0_Method">
    <vt:lpwstr>Privileged</vt:lpwstr>
  </property>
  <property fmtid="{D5CDD505-2E9C-101B-9397-08002B2CF9AE}" pid="6" name="MSIP_Label_7b56d300-f888-4f70-a891-a1fe8a6ebcb0_Name">
    <vt:lpwstr>#INTERNO.TODOS</vt:lpwstr>
  </property>
  <property fmtid="{D5CDD505-2E9C-101B-9397-08002B2CF9AE}" pid="7" name="MSIP_Label_7b56d300-f888-4f70-a891-a1fe8a6ebcb0_SiteId">
    <vt:lpwstr>ab9bba98-684a-43fb-add8-9c2bebede229</vt:lpwstr>
  </property>
  <property fmtid="{D5CDD505-2E9C-101B-9397-08002B2CF9AE}" pid="8" name="MSIP_Label_7b56d300-f888-4f70-a891-a1fe8a6ebcb0_ActionId">
    <vt:lpwstr>bd35ce3c-1221-4636-bece-5e1b9e9930dc</vt:lpwstr>
  </property>
  <property fmtid="{D5CDD505-2E9C-101B-9397-08002B2CF9AE}" pid="9" name="MSIP_Label_7b56d300-f888-4f70-a891-a1fe8a6ebcb0_ContentBits">
    <vt:lpwstr>1</vt:lpwstr>
  </property>
</Properties>
</file>